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246D07" w:rsidRDefault="00135BD5" w:rsidP="00246D07">
      <w:pPr>
        <w:pStyle w:val="a3"/>
        <w:spacing w:line="360" w:lineRule="auto"/>
        <w:jc w:val="both"/>
        <w:rPr>
          <w:sz w:val="20"/>
          <w:lang w:eastAsia="zh-CN"/>
        </w:rPr>
      </w:pPr>
      <w:r w:rsidRPr="00246D07">
        <w:rPr>
          <w:sz w:val="20"/>
          <w:lang w:val="en-US"/>
        </w:rPr>
        <w:t xml:space="preserve">3GPP TSG-RAN WG2 </w:t>
      </w:r>
      <w:r w:rsidR="00246D07" w:rsidRPr="00246D07">
        <w:rPr>
          <w:sz w:val="20"/>
        </w:rPr>
        <w:t>NR Ad hoc</w:t>
      </w:r>
      <w:r w:rsidR="00102E81" w:rsidRPr="00246D07">
        <w:rPr>
          <w:rFonts w:hint="eastAsia"/>
          <w:sz w:val="20"/>
          <w:lang w:val="en-US" w:eastAsia="zh-CN"/>
        </w:rPr>
        <w:t xml:space="preserve"> </w:t>
      </w:r>
      <w:r w:rsidR="009526B3" w:rsidRPr="00246D07">
        <w:rPr>
          <w:rFonts w:hint="eastAsia"/>
          <w:sz w:val="20"/>
        </w:rPr>
        <w:t xml:space="preserve">                                        </w:t>
      </w:r>
      <w:r w:rsidR="009526B3" w:rsidRPr="00246D07">
        <w:rPr>
          <w:rFonts w:hint="eastAsia"/>
          <w:sz w:val="20"/>
          <w:lang w:eastAsia="zh-CN"/>
        </w:rPr>
        <w:t xml:space="preserve">  </w:t>
      </w:r>
      <w:r w:rsidR="009526B3" w:rsidRPr="00246D07">
        <w:rPr>
          <w:rFonts w:hint="eastAsia"/>
          <w:sz w:val="20"/>
        </w:rPr>
        <w:t xml:space="preserve">             </w:t>
      </w:r>
      <w:r w:rsidR="009526B3" w:rsidRPr="00246D07">
        <w:rPr>
          <w:rFonts w:hint="eastAsia"/>
          <w:sz w:val="20"/>
          <w:lang w:eastAsia="zh-CN"/>
        </w:rPr>
        <w:tab/>
      </w:r>
      <w:r w:rsidR="009526B3" w:rsidRPr="00246D07">
        <w:rPr>
          <w:rFonts w:hint="eastAsia"/>
          <w:sz w:val="20"/>
          <w:lang w:eastAsia="zh-CN"/>
        </w:rPr>
        <w:tab/>
      </w:r>
      <w:r w:rsidR="009526B3" w:rsidRPr="00246D07">
        <w:rPr>
          <w:rFonts w:hint="eastAsia"/>
          <w:sz w:val="20"/>
          <w:lang w:eastAsia="zh-CN"/>
        </w:rPr>
        <w:tab/>
      </w:r>
      <w:r w:rsidR="009526B3" w:rsidRPr="00246D07">
        <w:rPr>
          <w:rFonts w:hint="eastAsia"/>
          <w:sz w:val="20"/>
          <w:lang w:eastAsia="zh-CN"/>
        </w:rPr>
        <w:tab/>
      </w:r>
      <w:r w:rsidR="009526B3" w:rsidRPr="00246D07">
        <w:rPr>
          <w:rFonts w:hint="eastAsia"/>
          <w:sz w:val="20"/>
        </w:rPr>
        <w:t xml:space="preserve">    </w:t>
      </w:r>
      <w:r w:rsidR="009526B3" w:rsidRPr="00246D07">
        <w:rPr>
          <w:rFonts w:hint="eastAsia"/>
          <w:sz w:val="20"/>
          <w:lang w:eastAsia="zh-CN"/>
        </w:rPr>
        <w:t xml:space="preserve">   </w:t>
      </w:r>
      <w:r w:rsidR="00246D07" w:rsidRPr="00246D07">
        <w:rPr>
          <w:rFonts w:hint="eastAsia"/>
          <w:sz w:val="20"/>
          <w:lang w:eastAsia="zh-CN"/>
        </w:rPr>
        <w:t xml:space="preserve">  </w:t>
      </w:r>
      <w:r w:rsidR="009526B3" w:rsidRPr="00246D07">
        <w:rPr>
          <w:rFonts w:hint="eastAsia"/>
          <w:sz w:val="20"/>
          <w:lang w:eastAsia="zh-CN"/>
        </w:rPr>
        <w:t xml:space="preserve">  </w:t>
      </w:r>
      <w:r w:rsidR="008736D0" w:rsidRPr="00246D07">
        <w:rPr>
          <w:rFonts w:hint="eastAsia"/>
          <w:sz w:val="20"/>
          <w:lang w:eastAsia="zh-CN"/>
        </w:rPr>
        <w:t xml:space="preserve"> </w:t>
      </w:r>
      <w:r w:rsidR="009526B3" w:rsidRPr="00246D07">
        <w:rPr>
          <w:rFonts w:hint="eastAsia"/>
          <w:sz w:val="20"/>
          <w:lang w:eastAsia="zh-CN"/>
        </w:rPr>
        <w:t xml:space="preserve"> </w:t>
      </w:r>
      <w:r w:rsidR="007440F3" w:rsidRPr="00246D07">
        <w:rPr>
          <w:sz w:val="20"/>
        </w:rPr>
        <w:t>R2-1</w:t>
      </w:r>
      <w:r w:rsidR="0093378D">
        <w:rPr>
          <w:rFonts w:hint="eastAsia"/>
          <w:sz w:val="20"/>
          <w:lang w:eastAsia="zh-CN"/>
        </w:rPr>
        <w:t>800804</w:t>
      </w:r>
    </w:p>
    <w:p w:rsidR="00BB37A4" w:rsidRPr="00246D07" w:rsidRDefault="00246D07" w:rsidP="00246D07">
      <w:pPr>
        <w:pStyle w:val="a3"/>
        <w:spacing w:line="360" w:lineRule="auto"/>
        <w:rPr>
          <w:sz w:val="20"/>
        </w:rPr>
      </w:pPr>
      <w:r w:rsidRPr="00246D07">
        <w:rPr>
          <w:sz w:val="20"/>
        </w:rPr>
        <w:t xml:space="preserve">Vancouver, Canada, 22nd </w:t>
      </w:r>
      <w:r w:rsidRPr="00246D07">
        <w:rPr>
          <w:rFonts w:hint="eastAsia"/>
          <w:sz w:val="20"/>
          <w:lang w:eastAsia="zh-CN"/>
        </w:rPr>
        <w:t xml:space="preserve">- </w:t>
      </w:r>
      <w:r w:rsidRPr="00246D07">
        <w:rPr>
          <w:sz w:val="20"/>
        </w:rPr>
        <w:t>26th January 2018</w:t>
      </w:r>
      <w:r w:rsidR="00BB37A4" w:rsidRPr="00246D07">
        <w:rPr>
          <w:rFonts w:eastAsiaTheme="minorEastAsia" w:hint="eastAsia"/>
          <w:sz w:val="20"/>
          <w:highlight w:val="yellow"/>
          <w:lang w:val="en-US" w:eastAsia="zh-CN"/>
        </w:rPr>
        <w:t xml:space="preserve">                      </w:t>
      </w:r>
      <w:r w:rsidR="00BB37A4" w:rsidRPr="00246D07">
        <w:rPr>
          <w:sz w:val="20"/>
          <w:highlight w:val="yellow"/>
          <w:lang w:val="en-US" w:eastAsia="zh-CN"/>
        </w:rPr>
        <w:t xml:space="preserve"> </w:t>
      </w:r>
      <w:r w:rsidR="00DF3C32" w:rsidRPr="00246D07">
        <w:rPr>
          <w:rFonts w:eastAsiaTheme="minorEastAsia" w:hint="eastAsia"/>
          <w:sz w:val="20"/>
          <w:highlight w:val="yellow"/>
          <w:lang w:val="en-US" w:eastAsia="zh-CN"/>
        </w:rPr>
        <w:t xml:space="preserve"> </w:t>
      </w:r>
      <w:r w:rsidR="005E3F01" w:rsidRPr="00246D07">
        <w:rPr>
          <w:rFonts w:eastAsiaTheme="minorEastAsia" w:hint="eastAsia"/>
          <w:sz w:val="20"/>
          <w:highlight w:val="yellow"/>
          <w:lang w:val="en-US" w:eastAsia="zh-CN"/>
        </w:rPr>
        <w:t xml:space="preserve">    </w:t>
      </w:r>
      <w:r w:rsidR="00BB37A4" w:rsidRPr="00246D07">
        <w:rPr>
          <w:rFonts w:eastAsiaTheme="minorEastAsia" w:hint="eastAsia"/>
          <w:sz w:val="20"/>
          <w:highlight w:val="yellow"/>
          <w:lang w:val="en-US" w:eastAsia="zh-CN"/>
        </w:rPr>
        <w:t xml:space="preserve">    </w:t>
      </w:r>
    </w:p>
    <w:p w:rsidR="009526B3" w:rsidRPr="00246D07" w:rsidRDefault="009526B3" w:rsidP="00246D07">
      <w:pPr>
        <w:pStyle w:val="CRCoverPage"/>
        <w:tabs>
          <w:tab w:val="left" w:pos="1985"/>
        </w:tabs>
        <w:spacing w:line="360" w:lineRule="auto"/>
        <w:jc w:val="both"/>
        <w:rPr>
          <w:rFonts w:eastAsiaTheme="minorEastAsia" w:cs="Arial"/>
          <w:b/>
          <w:bCs/>
          <w:lang w:eastAsia="zh-CN"/>
        </w:rPr>
      </w:pPr>
      <w:r w:rsidRPr="00246D07">
        <w:rPr>
          <w:rFonts w:cs="Arial"/>
          <w:b/>
          <w:bCs/>
        </w:rPr>
        <w:t>Agenda item:</w:t>
      </w:r>
      <w:r w:rsidRPr="00246D07">
        <w:rPr>
          <w:rFonts w:cs="Arial"/>
          <w:b/>
          <w:bCs/>
        </w:rPr>
        <w:tab/>
      </w:r>
      <w:r w:rsidR="008C33D7" w:rsidRPr="00246D07">
        <w:rPr>
          <w:rFonts w:eastAsiaTheme="minorEastAsia" w:cs="Arial" w:hint="eastAsia"/>
          <w:b/>
          <w:bCs/>
          <w:lang w:eastAsia="zh-CN"/>
        </w:rPr>
        <w:t>10.3.</w:t>
      </w:r>
      <w:r w:rsidR="005E30DC">
        <w:rPr>
          <w:rFonts w:eastAsiaTheme="minorEastAsia" w:cs="Arial" w:hint="eastAsia"/>
          <w:b/>
          <w:bCs/>
          <w:lang w:eastAsia="zh-CN"/>
        </w:rPr>
        <w:t>3.5</w:t>
      </w:r>
    </w:p>
    <w:p w:rsidR="009526B3" w:rsidRPr="00246D07" w:rsidRDefault="009526B3" w:rsidP="00246D07">
      <w:pPr>
        <w:tabs>
          <w:tab w:val="left" w:pos="1985"/>
        </w:tabs>
        <w:ind w:left="1985" w:hanging="1985"/>
        <w:rPr>
          <w:rFonts w:ascii="Arial" w:hAnsi="Arial" w:cs="Arial"/>
          <w:b/>
          <w:bCs/>
          <w:lang w:eastAsia="zh-CN"/>
        </w:rPr>
      </w:pPr>
      <w:r w:rsidRPr="00246D07">
        <w:rPr>
          <w:rFonts w:ascii="Arial" w:hAnsi="Arial" w:cs="Arial"/>
          <w:b/>
          <w:bCs/>
        </w:rPr>
        <w:t>Source:</w:t>
      </w:r>
      <w:r w:rsidRPr="00246D07">
        <w:rPr>
          <w:rFonts w:ascii="Arial" w:hAnsi="Arial" w:cs="Arial"/>
          <w:b/>
          <w:bCs/>
        </w:rPr>
        <w:tab/>
      </w:r>
      <w:r w:rsidRPr="00246D07">
        <w:rPr>
          <w:rFonts w:ascii="Arial" w:hAnsi="Arial" w:cs="Arial" w:hint="eastAsia"/>
          <w:b/>
          <w:bCs/>
          <w:lang w:eastAsia="zh-CN"/>
        </w:rPr>
        <w:t>CMCC</w:t>
      </w:r>
    </w:p>
    <w:p w:rsidR="009526B3" w:rsidRPr="00246D07" w:rsidRDefault="009526B3" w:rsidP="00246D07">
      <w:pPr>
        <w:ind w:left="1985" w:hanging="1985"/>
        <w:rPr>
          <w:rFonts w:ascii="Arial" w:hAnsi="Arial" w:cs="Arial"/>
          <w:b/>
          <w:bCs/>
          <w:lang w:eastAsia="zh-CN"/>
        </w:rPr>
      </w:pPr>
      <w:r w:rsidRPr="00246D07">
        <w:rPr>
          <w:rFonts w:ascii="Arial" w:hAnsi="Arial" w:cs="Arial"/>
          <w:b/>
          <w:bCs/>
        </w:rPr>
        <w:t>Title:</w:t>
      </w:r>
      <w:r w:rsidRPr="00246D07">
        <w:rPr>
          <w:rFonts w:ascii="Arial" w:hAnsi="Arial" w:cs="Arial"/>
          <w:b/>
          <w:bCs/>
        </w:rPr>
        <w:tab/>
      </w:r>
      <w:r w:rsidR="00AA3C60" w:rsidRPr="00246D07">
        <w:rPr>
          <w:rFonts w:ascii="Arial" w:hAnsi="Arial" w:cs="Arial" w:hint="eastAsia"/>
          <w:b/>
          <w:bCs/>
          <w:lang w:eastAsia="zh-CN"/>
        </w:rPr>
        <w:t xml:space="preserve"> </w:t>
      </w:r>
      <w:r w:rsidR="00A06944">
        <w:rPr>
          <w:rFonts w:ascii="Arial" w:hAnsi="Arial" w:cs="Arial" w:hint="eastAsia"/>
          <w:b/>
          <w:bCs/>
          <w:lang w:eastAsia="zh-CN"/>
        </w:rPr>
        <w:t>Several considerations</w:t>
      </w:r>
      <w:r w:rsidR="006D361E">
        <w:rPr>
          <w:rFonts w:ascii="Arial" w:hAnsi="Arial" w:cs="Arial" w:hint="eastAsia"/>
          <w:b/>
          <w:bCs/>
          <w:lang w:eastAsia="zh-CN"/>
        </w:rPr>
        <w:t xml:space="preserve"> on PDCP duplication</w:t>
      </w:r>
    </w:p>
    <w:p w:rsidR="00135BD5" w:rsidRPr="00246D07" w:rsidRDefault="00135BD5" w:rsidP="00246D07">
      <w:pPr>
        <w:ind w:left="1985" w:hanging="1985"/>
        <w:rPr>
          <w:rFonts w:ascii="Arial" w:hAnsi="Arial" w:cs="Arial"/>
          <w:b/>
          <w:bCs/>
          <w:lang w:eastAsia="zh-CN"/>
        </w:rPr>
      </w:pPr>
      <w:r w:rsidRPr="00246D07">
        <w:rPr>
          <w:rFonts w:ascii="Arial" w:hAnsi="Arial" w:cs="Arial" w:hint="eastAsia"/>
          <w:b/>
          <w:bCs/>
          <w:lang w:eastAsia="zh-CN"/>
        </w:rPr>
        <w:t xml:space="preserve">Document for:     </w:t>
      </w:r>
      <w:r w:rsidR="00CE1C2B">
        <w:rPr>
          <w:rFonts w:ascii="Arial" w:hAnsi="Arial" w:cs="Arial" w:hint="eastAsia"/>
          <w:b/>
          <w:bCs/>
          <w:lang w:eastAsia="zh-CN"/>
        </w:rPr>
        <w:t xml:space="preserve">      </w:t>
      </w:r>
      <w:r w:rsidRPr="00246D07">
        <w:rPr>
          <w:rFonts w:ascii="Arial" w:hAnsi="Arial" w:cs="Arial" w:hint="eastAsia"/>
          <w:b/>
          <w:bCs/>
          <w:lang w:eastAsia="zh-CN"/>
        </w:rPr>
        <w:t xml:space="preserve"> Discussion</w:t>
      </w:r>
    </w:p>
    <w:p w:rsidR="00FC5261" w:rsidRDefault="0056573F" w:rsidP="002B5B0A">
      <w:pPr>
        <w:pStyle w:val="1"/>
      </w:pPr>
      <w:r w:rsidRPr="00727D3A">
        <w:t>Introduction</w:t>
      </w:r>
      <w:r w:rsidR="00F917C9">
        <w:rPr>
          <w:rFonts w:hint="eastAsia"/>
          <w:lang w:eastAsia="zh-CN"/>
        </w:rPr>
        <w:t xml:space="preserve">                            </w:t>
      </w:r>
    </w:p>
    <w:p w:rsidR="007F3C00" w:rsidRPr="00B5193A" w:rsidRDefault="00E2432D" w:rsidP="00B5193A">
      <w:pPr>
        <w:overflowPunct w:val="0"/>
        <w:autoSpaceDE w:val="0"/>
        <w:autoSpaceDN w:val="0"/>
        <w:adjustRightInd w:val="0"/>
        <w:textAlignment w:val="baseline"/>
        <w:rPr>
          <w:lang w:eastAsia="zh-CN"/>
        </w:rPr>
      </w:pPr>
      <w:r>
        <w:rPr>
          <w:rFonts w:hint="eastAsia"/>
          <w:lang w:eastAsia="zh-CN"/>
        </w:rPr>
        <w:t xml:space="preserve">In this contribution, </w:t>
      </w:r>
      <w:r w:rsidR="00834281">
        <w:rPr>
          <w:rFonts w:hint="eastAsia"/>
          <w:lang w:eastAsia="zh-CN"/>
        </w:rPr>
        <w:t xml:space="preserve">when to deliver PDCP PDUs to </w:t>
      </w:r>
      <w:r w:rsidR="00BF29DF">
        <w:rPr>
          <w:rFonts w:hint="eastAsia"/>
          <w:lang w:eastAsia="zh-CN"/>
        </w:rPr>
        <w:t xml:space="preserve">two legs </w:t>
      </w:r>
      <w:r w:rsidR="0094179D">
        <w:rPr>
          <w:rFonts w:hint="eastAsia"/>
          <w:lang w:eastAsia="zh-CN"/>
        </w:rPr>
        <w:t xml:space="preserve">by considering pre-processing is </w:t>
      </w:r>
      <w:r w:rsidR="0094179D">
        <w:rPr>
          <w:lang w:eastAsia="zh-CN"/>
        </w:rPr>
        <w:t>discussed</w:t>
      </w:r>
      <w:r w:rsidR="0094179D">
        <w:rPr>
          <w:rFonts w:hint="eastAsia"/>
          <w:lang w:eastAsia="zh-CN"/>
        </w:rPr>
        <w:t xml:space="preserve"> a</w:t>
      </w:r>
      <w:r w:rsidR="00A06944">
        <w:rPr>
          <w:rFonts w:hint="eastAsia"/>
          <w:lang w:eastAsia="zh-CN"/>
        </w:rPr>
        <w:t>nd</w:t>
      </w:r>
      <w:r w:rsidR="0094179D">
        <w:rPr>
          <w:rFonts w:hint="eastAsia"/>
          <w:lang w:eastAsia="zh-CN"/>
        </w:rPr>
        <w:t xml:space="preserve"> several possible understandings </w:t>
      </w:r>
      <w:proofErr w:type="gramStart"/>
      <w:r w:rsidR="0094179D">
        <w:rPr>
          <w:lang w:eastAsia="zh-CN"/>
        </w:rPr>
        <w:t>ha</w:t>
      </w:r>
      <w:r w:rsidR="0094179D">
        <w:rPr>
          <w:rFonts w:hint="eastAsia"/>
          <w:lang w:eastAsia="zh-CN"/>
        </w:rPr>
        <w:t>ve</w:t>
      </w:r>
      <w:proofErr w:type="gramEnd"/>
      <w:r w:rsidR="0094179D">
        <w:rPr>
          <w:rFonts w:hint="eastAsia"/>
          <w:lang w:eastAsia="zh-CN"/>
        </w:rPr>
        <w:t xml:space="preserve"> been provided. Based on these understandings,</w:t>
      </w:r>
      <w:r w:rsidR="00834281">
        <w:rPr>
          <w:rFonts w:hint="eastAsia"/>
          <w:lang w:eastAsia="zh-CN"/>
        </w:rPr>
        <w:t xml:space="preserve"> the possibility of avoiding</w:t>
      </w:r>
      <w:r w:rsidR="00A06944">
        <w:rPr>
          <w:rFonts w:hint="eastAsia"/>
          <w:lang w:eastAsia="zh-CN"/>
        </w:rPr>
        <w:t xml:space="preserve"> redundant</w:t>
      </w:r>
      <w:r w:rsidR="00834281">
        <w:rPr>
          <w:rFonts w:hint="eastAsia"/>
          <w:lang w:eastAsia="zh-CN"/>
        </w:rPr>
        <w:t xml:space="preserve"> </w:t>
      </w:r>
      <w:r w:rsidR="00741EEE">
        <w:rPr>
          <w:rFonts w:hint="eastAsia"/>
          <w:lang w:eastAsia="zh-CN"/>
        </w:rPr>
        <w:t>RLC SDU (</w:t>
      </w:r>
      <w:r w:rsidR="00834281">
        <w:rPr>
          <w:rFonts w:hint="eastAsia"/>
          <w:lang w:eastAsia="zh-CN"/>
        </w:rPr>
        <w:t>PDCP PDU</w:t>
      </w:r>
      <w:r w:rsidR="00741EEE">
        <w:rPr>
          <w:rFonts w:hint="eastAsia"/>
          <w:lang w:eastAsia="zh-CN"/>
        </w:rPr>
        <w:t>)</w:t>
      </w:r>
      <w:r w:rsidR="00834281">
        <w:rPr>
          <w:rFonts w:hint="eastAsia"/>
          <w:lang w:eastAsia="zh-CN"/>
        </w:rPr>
        <w:t xml:space="preserve"> transmission</w:t>
      </w:r>
      <w:r w:rsidR="00A06944">
        <w:rPr>
          <w:rFonts w:hint="eastAsia"/>
          <w:lang w:eastAsia="zh-CN"/>
        </w:rPr>
        <w:t xml:space="preserve"> on the </w:t>
      </w:r>
      <w:r w:rsidR="00C15EE8">
        <w:rPr>
          <w:lang w:eastAsia="zh-CN"/>
        </w:rPr>
        <w:t>‘</w:t>
      </w:r>
      <w:r w:rsidR="00A06944">
        <w:rPr>
          <w:rFonts w:hint="eastAsia"/>
          <w:lang w:eastAsia="zh-CN"/>
        </w:rPr>
        <w:t>slow</w:t>
      </w:r>
      <w:r w:rsidR="00C15EE8">
        <w:rPr>
          <w:lang w:eastAsia="zh-CN"/>
        </w:rPr>
        <w:t>’</w:t>
      </w:r>
      <w:r w:rsidR="00A06944">
        <w:rPr>
          <w:rFonts w:hint="eastAsia"/>
          <w:lang w:eastAsia="zh-CN"/>
        </w:rPr>
        <w:t xml:space="preserve"> leg</w:t>
      </w:r>
      <w:r w:rsidR="00C15EE8">
        <w:rPr>
          <w:rFonts w:hint="eastAsia"/>
          <w:lang w:eastAsia="zh-CN"/>
        </w:rPr>
        <w:t xml:space="preserve"> for RLC AM</w:t>
      </w:r>
      <w:r w:rsidR="0094179D">
        <w:rPr>
          <w:rFonts w:hint="eastAsia"/>
          <w:lang w:eastAsia="zh-CN"/>
        </w:rPr>
        <w:t xml:space="preserve"> </w:t>
      </w:r>
      <w:r w:rsidR="00077AA8">
        <w:rPr>
          <w:rFonts w:hint="eastAsia"/>
          <w:lang w:eastAsia="zh-CN"/>
        </w:rPr>
        <w:t>is further investigated</w:t>
      </w:r>
      <w:r w:rsidR="00A06944">
        <w:rPr>
          <w:rFonts w:hint="eastAsia"/>
          <w:lang w:eastAsia="zh-CN"/>
        </w:rPr>
        <w:t>.</w:t>
      </w:r>
    </w:p>
    <w:p w:rsidR="00003A81" w:rsidRDefault="002B5B0A" w:rsidP="004B284D">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bookmarkStart w:id="0" w:name="OLE_LINK5"/>
      <w:bookmarkStart w:id="1" w:name="OLE_LINK6"/>
    </w:p>
    <w:p w:rsidR="001E5276" w:rsidRDefault="008D18EA" w:rsidP="00B8499C">
      <w:pPr>
        <w:rPr>
          <w:noProof/>
          <w:lang w:val="en-US" w:eastAsia="zh-CN"/>
        </w:rPr>
      </w:pPr>
      <w:r>
        <w:rPr>
          <w:rFonts w:hint="eastAsia"/>
          <w:noProof/>
          <w:lang w:val="en-US" w:eastAsia="zh-CN"/>
        </w:rPr>
        <w:t xml:space="preserve">Based on </w:t>
      </w:r>
      <w:r w:rsidR="00EE10A9">
        <w:rPr>
          <w:rFonts w:hint="eastAsia"/>
          <w:noProof/>
          <w:lang w:val="en-US" w:eastAsia="zh-CN"/>
        </w:rPr>
        <w:t>TS 38.323</w:t>
      </w:r>
      <w:r>
        <w:rPr>
          <w:rFonts w:hint="eastAsia"/>
          <w:noProof/>
          <w:lang w:val="en-US" w:eastAsia="zh-CN"/>
        </w:rPr>
        <w:t xml:space="preserve"> [1], the detailed behaviour on the delivery of PDCP PDUs to separate legs at the transmitting side is still FFS. </w:t>
      </w:r>
      <w:r w:rsidR="00196795">
        <w:rPr>
          <w:rFonts w:hint="eastAsia"/>
          <w:noProof/>
          <w:lang w:val="en-US" w:eastAsia="zh-CN"/>
        </w:rPr>
        <w:t xml:space="preserve">According to contributions submitted during </w:t>
      </w:r>
      <w:r w:rsidR="00075580">
        <w:rPr>
          <w:rFonts w:hint="eastAsia"/>
          <w:noProof/>
          <w:lang w:val="en-US" w:eastAsia="zh-CN"/>
        </w:rPr>
        <w:t>last several meetings,</w:t>
      </w:r>
      <w:r>
        <w:rPr>
          <w:rFonts w:hint="eastAsia"/>
          <w:noProof/>
          <w:lang w:val="en-US" w:eastAsia="zh-CN"/>
        </w:rPr>
        <w:t xml:space="preserve"> t</w:t>
      </w:r>
      <w:r w:rsidR="00A362CC">
        <w:rPr>
          <w:rFonts w:hint="eastAsia"/>
          <w:noProof/>
          <w:lang w:val="en-US" w:eastAsia="zh-CN"/>
        </w:rPr>
        <w:t>hree</w:t>
      </w:r>
      <w:r>
        <w:rPr>
          <w:rFonts w:hint="eastAsia"/>
          <w:noProof/>
          <w:lang w:val="en-US" w:eastAsia="zh-CN"/>
        </w:rPr>
        <w:t xml:space="preserve"> options have been put forward tr</w:t>
      </w:r>
      <w:r w:rsidR="00507A7E">
        <w:rPr>
          <w:rFonts w:hint="eastAsia"/>
          <w:noProof/>
          <w:lang w:val="en-US" w:eastAsia="zh-CN"/>
        </w:rPr>
        <w:t xml:space="preserve">ying to tackle this open issue. </w:t>
      </w:r>
      <w:r w:rsidR="00D63573">
        <w:rPr>
          <w:rFonts w:hint="eastAsia"/>
          <w:noProof/>
          <w:lang w:val="en-US" w:eastAsia="zh-CN"/>
        </w:rPr>
        <w:t>And t</w:t>
      </w:r>
      <w:r w:rsidR="00507A7E">
        <w:rPr>
          <w:rFonts w:hint="eastAsia"/>
          <w:noProof/>
          <w:lang w:val="en-US" w:eastAsia="zh-CN"/>
        </w:rPr>
        <w:t>he</w:t>
      </w:r>
      <w:r w:rsidR="00D63573">
        <w:rPr>
          <w:rFonts w:hint="eastAsia"/>
          <w:noProof/>
          <w:lang w:val="en-US" w:eastAsia="zh-CN"/>
        </w:rPr>
        <w:t>se</w:t>
      </w:r>
      <w:r w:rsidR="00507A7E">
        <w:rPr>
          <w:rFonts w:hint="eastAsia"/>
          <w:noProof/>
          <w:lang w:val="en-US" w:eastAsia="zh-CN"/>
        </w:rPr>
        <w:t xml:space="preserve"> options are described as below,</w:t>
      </w:r>
    </w:p>
    <w:p w:rsidR="00443037" w:rsidRDefault="00443037" w:rsidP="00B8499C">
      <w:pPr>
        <w:rPr>
          <w:noProof/>
          <w:lang w:val="en-US" w:eastAsia="zh-CN"/>
        </w:rPr>
      </w:pPr>
      <w:r>
        <w:rPr>
          <w:rFonts w:hint="eastAsia"/>
          <w:noProof/>
          <w:lang w:val="en-US" w:eastAsia="zh-CN"/>
        </w:rPr>
        <w:t xml:space="preserve">Option1: </w:t>
      </w:r>
      <w:r w:rsidR="00E7655F">
        <w:rPr>
          <w:rFonts w:hint="eastAsia"/>
          <w:noProof/>
          <w:lang w:val="en-US" w:eastAsia="zh-CN"/>
        </w:rPr>
        <w:t>T</w:t>
      </w:r>
      <w:r>
        <w:rPr>
          <w:rFonts w:hint="eastAsia"/>
          <w:noProof/>
          <w:lang w:val="en-US" w:eastAsia="zh-CN"/>
        </w:rPr>
        <w:t>he PDCP entity performs the submission to both legs as soon as PDCP PDUs are produced.</w:t>
      </w:r>
    </w:p>
    <w:p w:rsidR="00507A7E" w:rsidRDefault="00443037" w:rsidP="00B8499C">
      <w:pPr>
        <w:rPr>
          <w:noProof/>
          <w:lang w:val="en-US" w:eastAsia="zh-CN"/>
        </w:rPr>
      </w:pPr>
      <w:r>
        <w:rPr>
          <w:rFonts w:hint="eastAsia"/>
          <w:noProof/>
          <w:lang w:val="en-US" w:eastAsia="zh-CN"/>
        </w:rPr>
        <w:t>Option2</w:t>
      </w:r>
      <w:r w:rsidR="00507A7E">
        <w:rPr>
          <w:rFonts w:hint="eastAsia"/>
          <w:noProof/>
          <w:lang w:val="en-US" w:eastAsia="zh-CN"/>
        </w:rPr>
        <w:t xml:space="preserve">: </w:t>
      </w:r>
      <w:r w:rsidR="00E7655F">
        <w:rPr>
          <w:rFonts w:hint="eastAsia"/>
          <w:noProof/>
          <w:lang w:val="en-US" w:eastAsia="zh-CN"/>
        </w:rPr>
        <w:t>U</w:t>
      </w:r>
      <w:r w:rsidR="00BA0B04">
        <w:rPr>
          <w:rFonts w:hint="eastAsia"/>
          <w:noProof/>
          <w:lang w:val="en-US" w:eastAsia="zh-CN"/>
        </w:rPr>
        <w:t>pon the request from lower layers, the PDCP entity</w:t>
      </w:r>
      <w:r w:rsidR="00A362CC">
        <w:rPr>
          <w:rFonts w:hint="eastAsia"/>
          <w:noProof/>
          <w:lang w:val="en-US" w:eastAsia="zh-CN"/>
        </w:rPr>
        <w:t xml:space="preserve"> deliver PDCP PDUs to both legs.</w:t>
      </w:r>
    </w:p>
    <w:p w:rsidR="00B8499C" w:rsidRDefault="00443037" w:rsidP="00B8499C">
      <w:pPr>
        <w:rPr>
          <w:noProof/>
          <w:lang w:val="en-US" w:eastAsia="zh-CN"/>
        </w:rPr>
      </w:pPr>
      <w:r>
        <w:rPr>
          <w:rFonts w:hint="eastAsia"/>
          <w:noProof/>
          <w:lang w:val="en-US" w:eastAsia="zh-CN"/>
        </w:rPr>
        <w:t>Option3</w:t>
      </w:r>
      <w:r w:rsidR="004C6519">
        <w:rPr>
          <w:rFonts w:hint="eastAsia"/>
          <w:noProof/>
          <w:lang w:val="en-US" w:eastAsia="zh-CN"/>
        </w:rPr>
        <w:t xml:space="preserve">: </w:t>
      </w:r>
      <w:r w:rsidR="00E7655F">
        <w:rPr>
          <w:rFonts w:hint="eastAsia"/>
          <w:noProof/>
          <w:lang w:val="en-US" w:eastAsia="zh-CN"/>
        </w:rPr>
        <w:t>U</w:t>
      </w:r>
      <w:r w:rsidR="00A362CC">
        <w:rPr>
          <w:rFonts w:hint="eastAsia"/>
          <w:noProof/>
          <w:lang w:val="en-US" w:eastAsia="zh-CN"/>
        </w:rPr>
        <w:t>pon the request from lower layers, the PDCP entity only deliver PDCP PDUs to the leg which initiates the request.</w:t>
      </w:r>
    </w:p>
    <w:p w:rsidR="000D31D7" w:rsidRPr="0082310C" w:rsidRDefault="00514FF4" w:rsidP="00B8499C">
      <w:pPr>
        <w:rPr>
          <w:noProof/>
          <w:lang w:val="en-US" w:eastAsia="zh-CN"/>
        </w:rPr>
      </w:pPr>
      <w:r>
        <w:rPr>
          <w:rFonts w:hint="eastAsia"/>
          <w:noProof/>
          <w:lang w:val="en-US" w:eastAsia="zh-CN"/>
        </w:rPr>
        <w:t xml:space="preserve">The </w:t>
      </w:r>
      <w:r w:rsidR="006119E2">
        <w:rPr>
          <w:rFonts w:hint="eastAsia"/>
          <w:noProof/>
          <w:lang w:val="en-US" w:eastAsia="zh-CN"/>
        </w:rPr>
        <w:t xml:space="preserve">main difference among Option1, 2 and </w:t>
      </w:r>
      <w:r>
        <w:rPr>
          <w:rFonts w:hint="eastAsia"/>
          <w:noProof/>
          <w:lang w:val="en-US" w:eastAsia="zh-CN"/>
        </w:rPr>
        <w:t xml:space="preserve">3 is whether the </w:t>
      </w:r>
      <w:r w:rsidR="00A6755A">
        <w:rPr>
          <w:rFonts w:hint="eastAsia"/>
          <w:noProof/>
          <w:lang w:val="en-US" w:eastAsia="zh-CN"/>
        </w:rPr>
        <w:t>lower layer request</w:t>
      </w:r>
      <w:r>
        <w:rPr>
          <w:rFonts w:hint="eastAsia"/>
          <w:noProof/>
          <w:lang w:val="en-US" w:eastAsia="zh-CN"/>
        </w:rPr>
        <w:t xml:space="preserve"> is involved in the operation. </w:t>
      </w:r>
      <w:r w:rsidR="00443037">
        <w:rPr>
          <w:rFonts w:hint="eastAsia"/>
          <w:noProof/>
          <w:lang w:val="en-US" w:eastAsia="zh-CN"/>
        </w:rPr>
        <w:t xml:space="preserve">For Option1, </w:t>
      </w:r>
      <w:r w:rsidR="004C6519">
        <w:rPr>
          <w:rFonts w:hint="eastAsia"/>
          <w:noProof/>
          <w:lang w:val="en-US" w:eastAsia="zh-CN"/>
        </w:rPr>
        <w:t>the PDCP PDUs are</w:t>
      </w:r>
      <w:r w:rsidR="006119E2">
        <w:rPr>
          <w:rFonts w:hint="eastAsia"/>
          <w:noProof/>
          <w:lang w:val="en-US" w:eastAsia="zh-CN"/>
        </w:rPr>
        <w:t xml:space="preserve"> directly submitted and</w:t>
      </w:r>
      <w:r w:rsidR="004C6519">
        <w:rPr>
          <w:rFonts w:hint="eastAsia"/>
          <w:noProof/>
          <w:lang w:val="en-US" w:eastAsia="zh-CN"/>
        </w:rPr>
        <w:t xml:space="preserve"> stored in the RLC buffer until the UL grant is indicated from the MAC layer. The same situation also appl</w:t>
      </w:r>
      <w:r>
        <w:rPr>
          <w:rFonts w:hint="eastAsia"/>
          <w:noProof/>
          <w:lang w:val="en-US" w:eastAsia="zh-CN"/>
        </w:rPr>
        <w:t xml:space="preserve">ies to the </w:t>
      </w:r>
      <w:r w:rsidR="005F6687">
        <w:rPr>
          <w:noProof/>
          <w:lang w:val="en-US" w:eastAsia="zh-CN"/>
        </w:rPr>
        <w:t>‘</w:t>
      </w:r>
      <w:r>
        <w:rPr>
          <w:rFonts w:hint="eastAsia"/>
          <w:noProof/>
          <w:lang w:val="en-US" w:eastAsia="zh-CN"/>
        </w:rPr>
        <w:t>slow</w:t>
      </w:r>
      <w:r w:rsidR="005F6687">
        <w:rPr>
          <w:noProof/>
          <w:lang w:val="en-US" w:eastAsia="zh-CN"/>
        </w:rPr>
        <w:t>’</w:t>
      </w:r>
      <w:r>
        <w:rPr>
          <w:rFonts w:hint="eastAsia"/>
          <w:noProof/>
          <w:lang w:val="en-US" w:eastAsia="zh-CN"/>
        </w:rPr>
        <w:t xml:space="preserve"> leg for Option2</w:t>
      </w:r>
      <w:r w:rsidR="00A6755A">
        <w:rPr>
          <w:rFonts w:hint="eastAsia"/>
          <w:noProof/>
          <w:lang w:val="en-US" w:eastAsia="zh-CN"/>
        </w:rPr>
        <w:t xml:space="preserve"> (Note that </w:t>
      </w:r>
      <w:r w:rsidR="00A6755A">
        <w:rPr>
          <w:noProof/>
          <w:lang w:val="en-US" w:eastAsia="zh-CN"/>
        </w:rPr>
        <w:t>‘</w:t>
      </w:r>
      <w:r w:rsidR="00A6755A">
        <w:rPr>
          <w:rFonts w:hint="eastAsia"/>
          <w:noProof/>
          <w:lang w:val="en-US" w:eastAsia="zh-CN"/>
        </w:rPr>
        <w:t>fast</w:t>
      </w:r>
      <w:r w:rsidR="00A6755A">
        <w:rPr>
          <w:noProof/>
          <w:lang w:val="en-US" w:eastAsia="zh-CN"/>
        </w:rPr>
        <w:t>’</w:t>
      </w:r>
      <w:r w:rsidR="00A6755A">
        <w:rPr>
          <w:rFonts w:hint="eastAsia"/>
          <w:noProof/>
          <w:lang w:val="en-US" w:eastAsia="zh-CN"/>
        </w:rPr>
        <w:t xml:space="preserve"> and </w:t>
      </w:r>
      <w:r w:rsidR="00A6755A">
        <w:rPr>
          <w:noProof/>
          <w:lang w:val="en-US" w:eastAsia="zh-CN"/>
        </w:rPr>
        <w:t>‘</w:t>
      </w:r>
      <w:r w:rsidR="00A6755A">
        <w:rPr>
          <w:rFonts w:hint="eastAsia"/>
          <w:noProof/>
          <w:lang w:val="en-US" w:eastAsia="zh-CN"/>
        </w:rPr>
        <w:t>slow</w:t>
      </w:r>
      <w:r w:rsidR="00A6755A">
        <w:rPr>
          <w:noProof/>
          <w:lang w:val="en-US" w:eastAsia="zh-CN"/>
        </w:rPr>
        <w:t>’</w:t>
      </w:r>
      <w:r w:rsidR="00A6755A">
        <w:rPr>
          <w:rFonts w:hint="eastAsia"/>
          <w:noProof/>
          <w:lang w:val="en-US" w:eastAsia="zh-CN"/>
        </w:rPr>
        <w:t xml:space="preserve"> only indicate an instantaneous behavior, and the average data rates for two legs should be </w:t>
      </w:r>
      <w:r w:rsidR="00CA2E96">
        <w:rPr>
          <w:rFonts w:hint="eastAsia"/>
          <w:noProof/>
          <w:lang w:val="en-US" w:eastAsia="zh-CN"/>
        </w:rPr>
        <w:t>approximately</w:t>
      </w:r>
      <w:r w:rsidR="00A6755A">
        <w:rPr>
          <w:rFonts w:hint="eastAsia"/>
          <w:noProof/>
          <w:lang w:val="en-US" w:eastAsia="zh-CN"/>
        </w:rPr>
        <w:t xml:space="preserve"> the same; otherwise it is unnecessary to set an additional duplicated leg)</w:t>
      </w:r>
      <w:r w:rsidR="00DF068B">
        <w:rPr>
          <w:rFonts w:hint="eastAsia"/>
          <w:noProof/>
          <w:lang w:val="en-US" w:eastAsia="zh-CN"/>
        </w:rPr>
        <w:t xml:space="preserve">. Although it can be </w:t>
      </w:r>
      <w:r w:rsidR="00CA2E96">
        <w:rPr>
          <w:rFonts w:hint="eastAsia"/>
          <w:noProof/>
          <w:lang w:val="en-US" w:eastAsia="zh-CN"/>
        </w:rPr>
        <w:t>understood</w:t>
      </w:r>
      <w:r w:rsidR="00DF068B">
        <w:rPr>
          <w:rFonts w:hint="eastAsia"/>
          <w:noProof/>
          <w:lang w:val="en-US" w:eastAsia="zh-CN"/>
        </w:rPr>
        <w:t xml:space="preserve"> that delivering PDCP PDU beforehand is advan</w:t>
      </w:r>
      <w:r w:rsidR="0015268C">
        <w:rPr>
          <w:rFonts w:hint="eastAsia"/>
          <w:noProof/>
          <w:lang w:val="en-US" w:eastAsia="zh-CN"/>
        </w:rPr>
        <w:t>ta</w:t>
      </w:r>
      <w:r w:rsidR="00DF068B">
        <w:rPr>
          <w:rFonts w:hint="eastAsia"/>
          <w:noProof/>
          <w:lang w:val="en-US" w:eastAsia="zh-CN"/>
        </w:rPr>
        <w:t xml:space="preserve">geous to the RLC pre-processing, </w:t>
      </w:r>
      <w:r>
        <w:rPr>
          <w:rFonts w:hint="eastAsia"/>
          <w:noProof/>
          <w:lang w:val="en-US" w:eastAsia="zh-CN"/>
        </w:rPr>
        <w:t>c</w:t>
      </w:r>
      <w:r w:rsidR="00DF068B">
        <w:rPr>
          <w:rFonts w:hint="eastAsia"/>
          <w:noProof/>
          <w:lang w:val="en-US" w:eastAsia="zh-CN"/>
        </w:rPr>
        <w:t xml:space="preserve">onsidering </w:t>
      </w:r>
      <w:r w:rsidR="004314A3">
        <w:rPr>
          <w:rFonts w:hint="eastAsia"/>
          <w:noProof/>
          <w:lang w:val="en-US" w:eastAsia="zh-CN"/>
        </w:rPr>
        <w:t>the impact of</w:t>
      </w:r>
      <w:r>
        <w:rPr>
          <w:rFonts w:hint="eastAsia"/>
          <w:noProof/>
          <w:lang w:val="en-US" w:eastAsia="zh-CN"/>
        </w:rPr>
        <w:t xml:space="preserve"> PDCP discard</w:t>
      </w:r>
      <w:r w:rsidR="00DF068B">
        <w:rPr>
          <w:rFonts w:hint="eastAsia"/>
          <w:noProof/>
          <w:lang w:val="en-US" w:eastAsia="zh-CN"/>
        </w:rPr>
        <w:t xml:space="preserve">, </w:t>
      </w:r>
      <w:r>
        <w:rPr>
          <w:rFonts w:hint="eastAsia"/>
          <w:noProof/>
          <w:lang w:val="en-US" w:eastAsia="zh-CN"/>
        </w:rPr>
        <w:t>the benefit seems marginal</w:t>
      </w:r>
      <w:r w:rsidR="00A6755A">
        <w:rPr>
          <w:rFonts w:hint="eastAsia"/>
          <w:noProof/>
          <w:lang w:val="en-US" w:eastAsia="zh-CN"/>
        </w:rPr>
        <w:t>,</w:t>
      </w:r>
      <w:r>
        <w:rPr>
          <w:rFonts w:hint="eastAsia"/>
          <w:noProof/>
          <w:lang w:val="en-US" w:eastAsia="zh-CN"/>
        </w:rPr>
        <w:t xml:space="preserve"> especially when the UE is the transmitting side</w:t>
      </w:r>
      <w:r w:rsidR="00864A4B">
        <w:rPr>
          <w:rFonts w:hint="eastAsia"/>
          <w:noProof/>
          <w:lang w:val="en-US" w:eastAsia="zh-CN"/>
        </w:rPr>
        <w:t xml:space="preserve">. Compared to Option1, Option2 provides the ability to control the RLC buffer on the </w:t>
      </w:r>
      <w:r w:rsidR="005F6687">
        <w:rPr>
          <w:noProof/>
          <w:lang w:val="en-US" w:eastAsia="zh-CN"/>
        </w:rPr>
        <w:t>‘</w:t>
      </w:r>
      <w:r w:rsidR="00864A4B">
        <w:rPr>
          <w:rFonts w:hint="eastAsia"/>
          <w:noProof/>
          <w:lang w:val="en-US" w:eastAsia="zh-CN"/>
        </w:rPr>
        <w:t>fast</w:t>
      </w:r>
      <w:r w:rsidR="005F6687">
        <w:rPr>
          <w:noProof/>
          <w:lang w:val="en-US" w:eastAsia="zh-CN"/>
        </w:rPr>
        <w:t>’</w:t>
      </w:r>
      <w:r w:rsidR="00864A4B">
        <w:rPr>
          <w:rFonts w:hint="eastAsia"/>
          <w:noProof/>
          <w:lang w:val="en-US" w:eastAsia="zh-CN"/>
        </w:rPr>
        <w:t xml:space="preserve"> leg. As a result, Option2 is more preferable than Option1</w:t>
      </w:r>
      <w:r w:rsidR="00BB019A">
        <w:rPr>
          <w:rFonts w:hint="eastAsia"/>
          <w:noProof/>
          <w:lang w:val="en-US" w:eastAsia="zh-CN"/>
        </w:rPr>
        <w:t>; on the other hand, different from Option1&amp;2, Option3 may require two sets of transmitting variables at the PDCP layer, which brings extra complexity to the UE implementation, and will in</w:t>
      </w:r>
      <w:r w:rsidR="004C5C1F">
        <w:rPr>
          <w:rFonts w:hint="eastAsia"/>
          <w:noProof/>
          <w:lang w:val="en-US" w:eastAsia="zh-CN"/>
        </w:rPr>
        <w:t>tro</w:t>
      </w:r>
      <w:r w:rsidR="00BB019A">
        <w:rPr>
          <w:rFonts w:hint="eastAsia"/>
          <w:noProof/>
          <w:lang w:val="en-US" w:eastAsia="zh-CN"/>
        </w:rPr>
        <w:t>duce more normative work on</w:t>
      </w:r>
      <w:r w:rsidR="00630F22">
        <w:rPr>
          <w:rFonts w:hint="eastAsia"/>
          <w:noProof/>
          <w:lang w:val="en-US" w:eastAsia="zh-CN"/>
        </w:rPr>
        <w:t xml:space="preserve"> the TS38.323 [1].</w:t>
      </w:r>
      <w:r w:rsidR="000D31D7">
        <w:rPr>
          <w:rFonts w:hint="eastAsia"/>
          <w:noProof/>
          <w:lang w:val="en-US" w:eastAsia="zh-CN"/>
        </w:rPr>
        <w:t xml:space="preserve"> In summary, a selection should be made</w:t>
      </w:r>
      <w:r w:rsidR="000D31D7" w:rsidRPr="000D31D7">
        <w:rPr>
          <w:rFonts w:hint="eastAsia"/>
          <w:noProof/>
          <w:lang w:val="en-US" w:eastAsia="zh-CN"/>
        </w:rPr>
        <w:t xml:space="preserve"> </w:t>
      </w:r>
      <w:r w:rsidR="000D31D7">
        <w:rPr>
          <w:rFonts w:hint="eastAsia"/>
          <w:noProof/>
          <w:lang w:val="en-US" w:eastAsia="zh-CN"/>
        </w:rPr>
        <w:t>between Option2 and Option3 although they have different disadvantages.</w:t>
      </w:r>
    </w:p>
    <w:p w:rsidR="0082310C" w:rsidRPr="00E7655F" w:rsidRDefault="0082310C" w:rsidP="0082310C">
      <w:pPr>
        <w:rPr>
          <w:noProof/>
          <w:lang w:val="en-US" w:eastAsia="zh-CN"/>
        </w:rPr>
      </w:pPr>
      <w:r>
        <w:rPr>
          <w:rFonts w:hint="eastAsia"/>
          <w:noProof/>
          <w:lang w:val="en-US" w:eastAsia="zh-CN"/>
        </w:rPr>
        <w:t xml:space="preserve">In addition, the impact of RLC SDU discard indicated by the PDCP layer on Option2&amp;3 is discussed. There are two conditions to perform RLC SDU discard: 1. Following the PDCP SDU discard which is triggered by PDCP status report or discard timer expiration; 2. Indicated by PDCP to the </w:t>
      </w:r>
      <w:r>
        <w:rPr>
          <w:noProof/>
          <w:lang w:val="en-US" w:eastAsia="zh-CN"/>
        </w:rPr>
        <w:t>‘</w:t>
      </w:r>
      <w:r>
        <w:rPr>
          <w:rFonts w:hint="eastAsia"/>
          <w:noProof/>
          <w:lang w:val="en-US" w:eastAsia="zh-CN"/>
        </w:rPr>
        <w:t>slow</w:t>
      </w:r>
      <w:r>
        <w:rPr>
          <w:noProof/>
          <w:lang w:val="en-US" w:eastAsia="zh-CN"/>
        </w:rPr>
        <w:t>’</w:t>
      </w:r>
      <w:r>
        <w:rPr>
          <w:rFonts w:hint="eastAsia"/>
          <w:noProof/>
          <w:lang w:val="en-US" w:eastAsia="zh-CN"/>
        </w:rPr>
        <w:t xml:space="preserve"> leg for those PDCP PDUs acknowledged by RLC status report</w:t>
      </w:r>
      <w:r w:rsidR="00D05B60">
        <w:rPr>
          <w:rFonts w:hint="eastAsia"/>
          <w:noProof/>
          <w:lang w:val="en-US" w:eastAsia="zh-CN"/>
        </w:rPr>
        <w:t xml:space="preserve"> in AM</w:t>
      </w:r>
      <w:r>
        <w:rPr>
          <w:rFonts w:hint="eastAsia"/>
          <w:noProof/>
          <w:lang w:val="en-US" w:eastAsia="zh-CN"/>
        </w:rPr>
        <w:t xml:space="preserve"> from the </w:t>
      </w:r>
      <w:r>
        <w:rPr>
          <w:noProof/>
          <w:lang w:val="en-US" w:eastAsia="zh-CN"/>
        </w:rPr>
        <w:t>‘</w:t>
      </w:r>
      <w:r>
        <w:rPr>
          <w:rFonts w:hint="eastAsia"/>
          <w:noProof/>
          <w:lang w:val="en-US" w:eastAsia="zh-CN"/>
        </w:rPr>
        <w:t>fast</w:t>
      </w:r>
      <w:r>
        <w:rPr>
          <w:noProof/>
          <w:lang w:val="en-US" w:eastAsia="zh-CN"/>
        </w:rPr>
        <w:t>’</w:t>
      </w:r>
      <w:r>
        <w:rPr>
          <w:rFonts w:hint="eastAsia"/>
          <w:noProof/>
          <w:lang w:val="en-US" w:eastAsia="zh-CN"/>
        </w:rPr>
        <w:t xml:space="preserve"> leg. As far as we know, both Option2 and Option3 work with no further issues under these </w:t>
      </w:r>
      <w:r>
        <w:rPr>
          <w:rFonts w:hint="eastAsia"/>
          <w:noProof/>
          <w:lang w:val="en-US" w:eastAsia="zh-CN"/>
        </w:rPr>
        <w:lastRenderedPageBreak/>
        <w:t>conditions. Accounting for the current definition of PDCP data volume in TS 38.323 [1] and the extra complexity brought by Option3, we slight prefer to adopt Option2 for PDCP PDU submission.</w:t>
      </w:r>
    </w:p>
    <w:p w:rsidR="0082310C" w:rsidRPr="0082310C" w:rsidRDefault="0082310C" w:rsidP="00B8499C">
      <w:pPr>
        <w:rPr>
          <w:noProof/>
          <w:lang w:val="en-US" w:eastAsia="zh-CN"/>
        </w:rPr>
      </w:pPr>
      <w:r>
        <w:rPr>
          <w:rFonts w:hint="eastAsia"/>
          <w:b/>
          <w:noProof/>
          <w:lang w:val="en-US" w:eastAsia="zh-CN"/>
        </w:rPr>
        <w:t>Proposal 1: it is preferable to submit PDCP PDUs to both legs  upon the request from lower layers.</w:t>
      </w:r>
    </w:p>
    <w:p w:rsidR="00A362CC" w:rsidRDefault="005D636E" w:rsidP="00B8499C">
      <w:pPr>
        <w:rPr>
          <w:noProof/>
          <w:lang w:val="en-US" w:eastAsia="zh-CN"/>
        </w:rPr>
      </w:pPr>
      <w:r>
        <w:rPr>
          <w:rFonts w:hint="eastAsia"/>
          <w:noProof/>
          <w:lang w:val="en-US" w:eastAsia="zh-CN"/>
        </w:rPr>
        <w:t xml:space="preserve">Next, </w:t>
      </w:r>
      <w:r w:rsidR="00384591">
        <w:rPr>
          <w:rFonts w:hint="eastAsia"/>
          <w:noProof/>
          <w:lang w:val="en-US" w:eastAsia="zh-CN"/>
        </w:rPr>
        <w:t xml:space="preserve">the open issue on the possibility to avoid redundant submission </w:t>
      </w:r>
      <w:r w:rsidR="005F6687">
        <w:rPr>
          <w:rFonts w:hint="eastAsia"/>
          <w:noProof/>
          <w:lang w:val="en-US" w:eastAsia="zh-CN"/>
        </w:rPr>
        <w:t xml:space="preserve">on the </w:t>
      </w:r>
      <w:r w:rsidR="005F6687">
        <w:rPr>
          <w:noProof/>
          <w:lang w:val="en-US" w:eastAsia="zh-CN"/>
        </w:rPr>
        <w:t>‘</w:t>
      </w:r>
      <w:r w:rsidR="005F6687">
        <w:rPr>
          <w:rFonts w:hint="eastAsia"/>
          <w:noProof/>
          <w:lang w:val="en-US" w:eastAsia="zh-CN"/>
        </w:rPr>
        <w:t>slow</w:t>
      </w:r>
      <w:r w:rsidR="005F6687">
        <w:rPr>
          <w:noProof/>
          <w:lang w:val="en-US" w:eastAsia="zh-CN"/>
        </w:rPr>
        <w:t>’</w:t>
      </w:r>
      <w:r w:rsidR="005F6687">
        <w:rPr>
          <w:rFonts w:hint="eastAsia"/>
          <w:noProof/>
          <w:lang w:val="en-US" w:eastAsia="zh-CN"/>
        </w:rPr>
        <w:t xml:space="preserve"> leg</w:t>
      </w:r>
      <w:r w:rsidR="00101D97">
        <w:rPr>
          <w:rFonts w:hint="eastAsia"/>
          <w:noProof/>
          <w:lang w:val="en-US" w:eastAsia="zh-CN"/>
        </w:rPr>
        <w:t xml:space="preserve"> for RLC AM</w:t>
      </w:r>
      <w:r w:rsidR="005F6687">
        <w:rPr>
          <w:rFonts w:hint="eastAsia"/>
          <w:noProof/>
          <w:lang w:val="en-US" w:eastAsia="zh-CN"/>
        </w:rPr>
        <w:t xml:space="preserve"> is investigated.</w:t>
      </w:r>
      <w:r w:rsidR="00143001">
        <w:rPr>
          <w:rFonts w:hint="eastAsia"/>
          <w:noProof/>
          <w:lang w:val="en-US" w:eastAsia="zh-CN"/>
        </w:rPr>
        <w:t xml:space="preserve"> </w:t>
      </w:r>
      <w:r w:rsidR="00D45706">
        <w:rPr>
          <w:rFonts w:hint="eastAsia"/>
          <w:noProof/>
          <w:lang w:val="en-US" w:eastAsia="zh-CN"/>
        </w:rPr>
        <w:t>In general, there are three types of RLC SDU</w:t>
      </w:r>
      <w:r w:rsidR="00050F58">
        <w:rPr>
          <w:rFonts w:hint="eastAsia"/>
          <w:noProof/>
          <w:lang w:val="en-US" w:eastAsia="zh-CN"/>
        </w:rPr>
        <w:t xml:space="preserve"> which can be avoided for duplicate transmission</w:t>
      </w:r>
      <w:r w:rsidR="00D45706">
        <w:rPr>
          <w:rFonts w:hint="eastAsia"/>
          <w:noProof/>
          <w:lang w:val="en-US" w:eastAsia="zh-CN"/>
        </w:rPr>
        <w:t>:</w:t>
      </w:r>
    </w:p>
    <w:p w:rsidR="00E7655F" w:rsidRDefault="00E7655F" w:rsidP="00E7655F">
      <w:pPr>
        <w:rPr>
          <w:noProof/>
          <w:lang w:val="en-US" w:eastAsia="zh-CN"/>
        </w:rPr>
      </w:pPr>
      <w:r>
        <w:rPr>
          <w:rFonts w:hint="eastAsia"/>
          <w:noProof/>
          <w:lang w:val="en-US" w:eastAsia="zh-CN"/>
        </w:rPr>
        <w:t xml:space="preserve">Type1: </w:t>
      </w:r>
      <w:r w:rsidR="00D45706" w:rsidRPr="00E7655F">
        <w:rPr>
          <w:rFonts w:hint="eastAsia"/>
          <w:noProof/>
          <w:lang w:val="en-US" w:eastAsia="zh-CN"/>
        </w:rPr>
        <w:t>The RLC SDUs which have not been constructed;</w:t>
      </w:r>
    </w:p>
    <w:p w:rsidR="00E7655F" w:rsidRDefault="00E7655F" w:rsidP="00E7655F">
      <w:pPr>
        <w:rPr>
          <w:noProof/>
          <w:lang w:val="en-US" w:eastAsia="zh-CN"/>
        </w:rPr>
      </w:pPr>
      <w:r>
        <w:rPr>
          <w:rFonts w:hint="eastAsia"/>
          <w:noProof/>
          <w:lang w:val="en-US" w:eastAsia="zh-CN"/>
        </w:rPr>
        <w:t xml:space="preserve">Type2: </w:t>
      </w:r>
      <w:r w:rsidR="00D45706" w:rsidRPr="00E7655F">
        <w:rPr>
          <w:rFonts w:hint="eastAsia"/>
          <w:noProof/>
          <w:lang w:val="en-US" w:eastAsia="zh-CN"/>
        </w:rPr>
        <w:t>The RLC SDUs which have been constructed as RLC PDUs</w:t>
      </w:r>
      <w:r w:rsidR="00920BB6">
        <w:rPr>
          <w:rFonts w:hint="eastAsia"/>
          <w:noProof/>
          <w:lang w:val="en-US" w:eastAsia="zh-CN"/>
        </w:rPr>
        <w:t xml:space="preserve"> for initial transmission</w:t>
      </w:r>
      <w:r w:rsidR="00D45706" w:rsidRPr="00E7655F">
        <w:rPr>
          <w:rFonts w:hint="eastAsia"/>
          <w:noProof/>
          <w:lang w:val="en-US" w:eastAsia="zh-CN"/>
        </w:rPr>
        <w:t xml:space="preserve"> but </w:t>
      </w:r>
      <w:r w:rsidR="00EE10A9">
        <w:rPr>
          <w:rFonts w:hint="eastAsia"/>
          <w:noProof/>
          <w:lang w:val="en-US" w:eastAsia="zh-CN"/>
        </w:rPr>
        <w:t xml:space="preserve">neither corresponding SDUs nor segments </w:t>
      </w:r>
      <w:r w:rsidR="00D45706" w:rsidRPr="00E7655F">
        <w:rPr>
          <w:rFonts w:hint="eastAsia"/>
          <w:noProof/>
          <w:lang w:val="en-US" w:eastAsia="zh-CN"/>
        </w:rPr>
        <w:t>have been submitted to the lower layer;</w:t>
      </w:r>
    </w:p>
    <w:p w:rsidR="00D45706" w:rsidRDefault="00E7655F" w:rsidP="00E7655F">
      <w:pPr>
        <w:rPr>
          <w:noProof/>
          <w:lang w:val="en-US" w:eastAsia="zh-CN"/>
        </w:rPr>
      </w:pPr>
      <w:r>
        <w:rPr>
          <w:rFonts w:hint="eastAsia"/>
          <w:noProof/>
          <w:lang w:val="en-US" w:eastAsia="zh-CN"/>
        </w:rPr>
        <w:t xml:space="preserve">Type3: </w:t>
      </w:r>
      <w:r w:rsidRPr="00E7655F">
        <w:rPr>
          <w:rFonts w:hint="eastAsia"/>
          <w:noProof/>
          <w:lang w:val="en-US" w:eastAsia="zh-CN"/>
        </w:rPr>
        <w:t>The RLC SDUs which have been constructed as RLC PDUs and have been submitted to the lower layer.</w:t>
      </w:r>
    </w:p>
    <w:p w:rsidR="00EE10A9" w:rsidRDefault="00EE10A9" w:rsidP="00E7655F">
      <w:pPr>
        <w:rPr>
          <w:noProof/>
          <w:lang w:val="en-US" w:eastAsia="zh-CN"/>
        </w:rPr>
      </w:pPr>
      <w:r>
        <w:rPr>
          <w:rFonts w:hint="eastAsia"/>
          <w:noProof/>
          <w:lang w:val="en-US" w:eastAsia="zh-CN"/>
        </w:rPr>
        <w:t>Based on the Section 5.</w:t>
      </w:r>
      <w:r w:rsidR="0004467F">
        <w:rPr>
          <w:rFonts w:hint="eastAsia"/>
          <w:noProof/>
          <w:lang w:val="en-US" w:eastAsia="zh-CN"/>
        </w:rPr>
        <w:t>4</w:t>
      </w:r>
      <w:r>
        <w:rPr>
          <w:rFonts w:hint="eastAsia"/>
          <w:noProof/>
          <w:lang w:val="en-US" w:eastAsia="zh-CN"/>
        </w:rPr>
        <w:t xml:space="preserve"> of TS38.322</w:t>
      </w:r>
      <w:r w:rsidR="00E917F8">
        <w:rPr>
          <w:rFonts w:hint="eastAsia"/>
          <w:noProof/>
          <w:lang w:val="en-US" w:eastAsia="zh-CN"/>
        </w:rPr>
        <w:t xml:space="preserve"> </w:t>
      </w:r>
      <w:r>
        <w:rPr>
          <w:rFonts w:hint="eastAsia"/>
          <w:noProof/>
          <w:lang w:val="en-US" w:eastAsia="zh-CN"/>
        </w:rPr>
        <w:t>[2], AM RLC will perform SDU discard indicated from PDCP</w:t>
      </w:r>
      <w:r w:rsidR="00731069">
        <w:rPr>
          <w:rFonts w:hint="eastAsia"/>
          <w:noProof/>
          <w:lang w:val="en-US" w:eastAsia="zh-CN"/>
        </w:rPr>
        <w:t xml:space="preserve"> when neither SDU</w:t>
      </w:r>
      <w:r w:rsidR="00BE584F">
        <w:rPr>
          <w:rFonts w:hint="eastAsia"/>
          <w:noProof/>
          <w:lang w:val="en-US" w:eastAsia="zh-CN"/>
        </w:rPr>
        <w:t xml:space="preserve"> nor a segment has been transmitted to the lower layer</w:t>
      </w:r>
      <w:r>
        <w:rPr>
          <w:rFonts w:hint="eastAsia"/>
          <w:noProof/>
          <w:lang w:val="en-US" w:eastAsia="zh-CN"/>
        </w:rPr>
        <w:t xml:space="preserve">. As a result, the current </w:t>
      </w:r>
      <w:r w:rsidR="00BE584F">
        <w:rPr>
          <w:rFonts w:hint="eastAsia"/>
          <w:noProof/>
          <w:lang w:val="en-US" w:eastAsia="zh-CN"/>
        </w:rPr>
        <w:t xml:space="preserve">procedure in TS38.322 only applied to Type1&amp;2; however, </w:t>
      </w:r>
      <w:r w:rsidR="00D92566">
        <w:rPr>
          <w:rFonts w:hint="eastAsia"/>
          <w:noProof/>
          <w:lang w:val="en-US" w:eastAsia="zh-CN"/>
        </w:rPr>
        <w:t xml:space="preserve">there have been contributions proposing to discard Type3 RLC SDU </w:t>
      </w:r>
      <w:r w:rsidR="00050F58">
        <w:rPr>
          <w:rFonts w:hint="eastAsia"/>
          <w:noProof/>
          <w:lang w:val="en-US" w:eastAsia="zh-CN"/>
        </w:rPr>
        <w:t>for</w:t>
      </w:r>
      <w:r w:rsidR="00D92566">
        <w:rPr>
          <w:rFonts w:hint="eastAsia"/>
          <w:noProof/>
          <w:lang w:val="en-US" w:eastAsia="zh-CN"/>
        </w:rPr>
        <w:t xml:space="preserve"> optimizations.</w:t>
      </w:r>
      <w:r w:rsidR="00812B37">
        <w:rPr>
          <w:rFonts w:hint="eastAsia"/>
          <w:noProof/>
          <w:lang w:val="en-US" w:eastAsia="zh-CN"/>
        </w:rPr>
        <w:t xml:space="preserve"> In our opinion, </w:t>
      </w:r>
      <w:r w:rsidR="004B37EF">
        <w:rPr>
          <w:rFonts w:hint="eastAsia"/>
          <w:noProof/>
          <w:lang w:val="en-US" w:eastAsia="zh-CN"/>
        </w:rPr>
        <w:t xml:space="preserve">the potential optimizations may bring extra complexity </w:t>
      </w:r>
      <w:r w:rsidR="008C2D3E">
        <w:rPr>
          <w:rFonts w:hint="eastAsia"/>
          <w:noProof/>
          <w:lang w:val="en-US" w:eastAsia="zh-CN"/>
        </w:rPr>
        <w:t>as well as</w:t>
      </w:r>
      <w:r w:rsidR="00050F58">
        <w:rPr>
          <w:rFonts w:hint="eastAsia"/>
          <w:noProof/>
          <w:lang w:val="en-US" w:eastAsia="zh-CN"/>
        </w:rPr>
        <w:t xml:space="preserve"> extra</w:t>
      </w:r>
      <w:r w:rsidR="008C2D3E">
        <w:rPr>
          <w:rFonts w:hint="eastAsia"/>
          <w:noProof/>
          <w:lang w:val="en-US" w:eastAsia="zh-CN"/>
        </w:rPr>
        <w:t xml:space="preserve"> normative work, which requires further evaluations</w:t>
      </w:r>
      <w:r w:rsidR="00F87F6B">
        <w:rPr>
          <w:rFonts w:hint="eastAsia"/>
          <w:noProof/>
          <w:lang w:val="en-US" w:eastAsia="zh-CN"/>
        </w:rPr>
        <w:t xml:space="preserve"> on complexity and delay for these methods</w:t>
      </w:r>
      <w:r w:rsidR="008C2D3E">
        <w:rPr>
          <w:rFonts w:hint="eastAsia"/>
          <w:noProof/>
          <w:lang w:val="en-US" w:eastAsia="zh-CN"/>
        </w:rPr>
        <w:t>.</w:t>
      </w:r>
      <w:r w:rsidR="00903108">
        <w:rPr>
          <w:rFonts w:hint="eastAsia"/>
          <w:noProof/>
          <w:lang w:val="en-US" w:eastAsia="zh-CN"/>
        </w:rPr>
        <w:t xml:space="preserve"> </w:t>
      </w:r>
      <w:r w:rsidR="006A4C80">
        <w:rPr>
          <w:rFonts w:hint="eastAsia"/>
          <w:noProof/>
          <w:lang w:val="en-US" w:eastAsia="zh-CN"/>
        </w:rPr>
        <w:t>I</w:t>
      </w:r>
      <w:r w:rsidR="00F87F6B">
        <w:rPr>
          <w:rFonts w:hint="eastAsia"/>
          <w:noProof/>
          <w:lang w:val="en-US" w:eastAsia="zh-CN"/>
        </w:rPr>
        <w:t>t is up to</w:t>
      </w:r>
      <w:r w:rsidR="00903108">
        <w:rPr>
          <w:rFonts w:hint="eastAsia"/>
          <w:noProof/>
          <w:lang w:val="en-US" w:eastAsia="zh-CN"/>
        </w:rPr>
        <w:t xml:space="preserve"> UE implementation to discard Type3 RLC SDU if any optimization would be introduced.</w:t>
      </w:r>
    </w:p>
    <w:p w:rsidR="001327C4" w:rsidRDefault="001327C4" w:rsidP="00193977">
      <w:pPr>
        <w:rPr>
          <w:b/>
          <w:noProof/>
          <w:lang w:val="en-US" w:eastAsia="zh-CN"/>
        </w:rPr>
      </w:pPr>
      <w:bookmarkStart w:id="2" w:name="OLE_LINK3"/>
      <w:bookmarkStart w:id="3" w:name="OLE_LINK4"/>
      <w:bookmarkStart w:id="4" w:name="OLE_LINK1"/>
      <w:bookmarkStart w:id="5" w:name="OLE_LINK2"/>
      <w:bookmarkStart w:id="6" w:name="OLE_LINK10"/>
      <w:r w:rsidRPr="00193977">
        <w:rPr>
          <w:b/>
          <w:noProof/>
          <w:lang w:val="en-US" w:eastAsia="zh-CN"/>
        </w:rPr>
        <w:t>P</w:t>
      </w:r>
      <w:r w:rsidR="005D636E">
        <w:rPr>
          <w:rFonts w:hint="eastAsia"/>
          <w:b/>
          <w:noProof/>
          <w:lang w:val="en-US" w:eastAsia="zh-CN"/>
        </w:rPr>
        <w:t>roposal 2</w:t>
      </w:r>
      <w:r w:rsidRPr="00193977">
        <w:rPr>
          <w:rFonts w:hint="eastAsia"/>
          <w:b/>
          <w:noProof/>
          <w:lang w:val="en-US" w:eastAsia="zh-CN"/>
        </w:rPr>
        <w:t>:</w:t>
      </w:r>
      <w:r w:rsidR="00903108">
        <w:rPr>
          <w:rFonts w:hint="eastAsia"/>
          <w:b/>
          <w:noProof/>
          <w:lang w:val="en-US" w:eastAsia="zh-CN"/>
        </w:rPr>
        <w:t xml:space="preserve"> </w:t>
      </w:r>
      <w:r w:rsidR="0089404F">
        <w:rPr>
          <w:rFonts w:hint="eastAsia"/>
          <w:b/>
          <w:noProof/>
          <w:lang w:val="en-US" w:eastAsia="zh-CN"/>
        </w:rPr>
        <w:t>i</w:t>
      </w:r>
      <w:r w:rsidR="0089404F" w:rsidRPr="0089404F">
        <w:rPr>
          <w:rFonts w:hint="eastAsia"/>
          <w:b/>
          <w:noProof/>
          <w:lang w:val="en-US" w:eastAsia="zh-CN"/>
        </w:rPr>
        <w:t>t is up to UE implementation to discard Type3 RLC SDU if any optimization would be introduced</w:t>
      </w:r>
      <w:r w:rsidR="0089404F">
        <w:rPr>
          <w:rFonts w:hint="eastAsia"/>
          <w:b/>
          <w:noProof/>
          <w:lang w:val="en-US" w:eastAsia="zh-CN"/>
        </w:rPr>
        <w:t>.</w:t>
      </w:r>
    </w:p>
    <w:bookmarkEnd w:id="0"/>
    <w:bookmarkEnd w:id="1"/>
    <w:bookmarkEnd w:id="2"/>
    <w:bookmarkEnd w:id="3"/>
    <w:bookmarkEnd w:id="4"/>
    <w:bookmarkEnd w:id="5"/>
    <w:bookmarkEnd w:id="6"/>
    <w:p w:rsidR="00CD4C7B" w:rsidRPr="001625D3" w:rsidRDefault="00315925" w:rsidP="00D63618">
      <w:pPr>
        <w:pStyle w:val="1"/>
        <w:jc w:val="both"/>
      </w:pPr>
      <w:r w:rsidRPr="001625D3">
        <w:t>Conclusions</w:t>
      </w:r>
    </w:p>
    <w:p w:rsidR="000A291D" w:rsidRDefault="00E0611B" w:rsidP="00B24347">
      <w:pPr>
        <w:rPr>
          <w:lang w:eastAsia="zh-CN"/>
        </w:rPr>
      </w:pPr>
      <w:r w:rsidRPr="00E0611B">
        <w:t xml:space="preserve">In this </w:t>
      </w:r>
      <w:r w:rsidR="00BC5A9E">
        <w:rPr>
          <w:rFonts w:hint="eastAsia"/>
          <w:lang w:eastAsia="zh-CN"/>
        </w:rPr>
        <w:t>contribution</w:t>
      </w:r>
      <w:r>
        <w:t xml:space="preserve">, </w:t>
      </w:r>
      <w:r w:rsidR="00507A7E">
        <w:rPr>
          <w:rFonts w:hint="eastAsia"/>
          <w:lang w:eastAsia="zh-CN"/>
        </w:rPr>
        <w:t>several considerations on PDCP duplication are discussed</w:t>
      </w:r>
      <w:r w:rsidR="00B24347">
        <w:rPr>
          <w:rFonts w:hint="eastAsia"/>
          <w:lang w:eastAsia="zh-CN"/>
        </w:rPr>
        <w:t>.</w:t>
      </w:r>
      <w:r w:rsidR="00507A7E">
        <w:rPr>
          <w:rFonts w:hint="eastAsia"/>
          <w:lang w:eastAsia="zh-CN"/>
        </w:rPr>
        <w:t xml:space="preserve"> And</w:t>
      </w:r>
      <w:r w:rsidR="00B24347">
        <w:rPr>
          <w:rFonts w:hint="eastAsia"/>
          <w:lang w:eastAsia="zh-CN"/>
        </w:rPr>
        <w:t xml:space="preserve"> </w:t>
      </w:r>
      <w:r w:rsidR="00507A7E">
        <w:rPr>
          <w:rFonts w:hint="eastAsia"/>
          <w:lang w:eastAsia="zh-CN"/>
        </w:rPr>
        <w:t xml:space="preserve">the </w:t>
      </w:r>
      <w:r w:rsidR="00BC5A9E">
        <w:rPr>
          <w:rFonts w:hint="eastAsia"/>
          <w:lang w:eastAsia="zh-CN"/>
        </w:rPr>
        <w:t>proposal</w:t>
      </w:r>
      <w:r w:rsidR="00135BD5">
        <w:rPr>
          <w:rFonts w:hint="eastAsia"/>
          <w:lang w:eastAsia="zh-CN"/>
        </w:rPr>
        <w:t>s</w:t>
      </w:r>
      <w:r w:rsidR="00BC5A9E">
        <w:rPr>
          <w:rFonts w:hint="eastAsia"/>
          <w:lang w:eastAsia="zh-CN"/>
        </w:rPr>
        <w:t xml:space="preserve"> </w:t>
      </w:r>
      <w:r w:rsidR="006D1E7D">
        <w:rPr>
          <w:rFonts w:hint="eastAsia"/>
          <w:lang w:eastAsia="zh-CN"/>
        </w:rPr>
        <w:t xml:space="preserve">are </w:t>
      </w:r>
      <w:r w:rsidR="00BC5A9E">
        <w:rPr>
          <w:rFonts w:hint="eastAsia"/>
          <w:lang w:eastAsia="zh-CN"/>
        </w:rPr>
        <w:t>listed as below:</w:t>
      </w:r>
    </w:p>
    <w:p w:rsidR="00730E89" w:rsidRDefault="00D05B60" w:rsidP="00730E89">
      <w:pPr>
        <w:rPr>
          <w:b/>
          <w:noProof/>
          <w:lang w:val="en-US" w:eastAsia="zh-CN"/>
        </w:rPr>
      </w:pPr>
      <w:r>
        <w:rPr>
          <w:rFonts w:hint="eastAsia"/>
          <w:b/>
          <w:noProof/>
          <w:lang w:val="en-US" w:eastAsia="zh-CN"/>
        </w:rPr>
        <w:t>Proposal 1: it is preferable to submit PDCP PDUs to both legs  upon the request from lower layers.</w:t>
      </w:r>
    </w:p>
    <w:p w:rsidR="00D05B60" w:rsidRPr="00193977" w:rsidRDefault="00D05B60" w:rsidP="00730E89">
      <w:pPr>
        <w:rPr>
          <w:b/>
          <w:noProof/>
          <w:lang w:val="en-US" w:eastAsia="zh-CN"/>
        </w:rPr>
      </w:pPr>
      <w:r w:rsidRPr="00193977">
        <w:rPr>
          <w:b/>
          <w:noProof/>
          <w:lang w:val="en-US" w:eastAsia="zh-CN"/>
        </w:rPr>
        <w:t>P</w:t>
      </w:r>
      <w:r>
        <w:rPr>
          <w:rFonts w:hint="eastAsia"/>
          <w:b/>
          <w:noProof/>
          <w:lang w:val="en-US" w:eastAsia="zh-CN"/>
        </w:rPr>
        <w:t>roposal 2</w:t>
      </w:r>
      <w:r w:rsidRPr="00193977">
        <w:rPr>
          <w:rFonts w:hint="eastAsia"/>
          <w:b/>
          <w:noProof/>
          <w:lang w:val="en-US" w:eastAsia="zh-CN"/>
        </w:rPr>
        <w:t>:</w:t>
      </w:r>
      <w:r>
        <w:rPr>
          <w:rFonts w:hint="eastAsia"/>
          <w:b/>
          <w:noProof/>
          <w:lang w:val="en-US" w:eastAsia="zh-CN"/>
        </w:rPr>
        <w:t xml:space="preserve"> i</w:t>
      </w:r>
      <w:r w:rsidRPr="0089404F">
        <w:rPr>
          <w:rFonts w:hint="eastAsia"/>
          <w:b/>
          <w:noProof/>
          <w:lang w:val="en-US" w:eastAsia="zh-CN"/>
        </w:rPr>
        <w:t>t is up to UE implementation to discard Type3 RLC SDU if any optimization would be introduced</w:t>
      </w:r>
      <w:r>
        <w:rPr>
          <w:rFonts w:hint="eastAsia"/>
          <w:b/>
          <w:noProof/>
          <w:lang w:val="en-US" w:eastAsia="zh-CN"/>
        </w:rPr>
        <w:t>.</w:t>
      </w:r>
    </w:p>
    <w:p w:rsidR="00196072" w:rsidRPr="00196072" w:rsidRDefault="00196072" w:rsidP="00196072">
      <w:pPr>
        <w:pStyle w:val="1"/>
        <w:jc w:val="both"/>
      </w:pPr>
      <w:r w:rsidRPr="00196072">
        <w:t>R</w:t>
      </w:r>
      <w:r w:rsidRPr="00196072">
        <w:rPr>
          <w:rFonts w:hint="eastAsia"/>
        </w:rPr>
        <w:t>eference</w:t>
      </w:r>
    </w:p>
    <w:p w:rsidR="00CC1E45" w:rsidRDefault="00CC1E45" w:rsidP="00CC1E45">
      <w:pPr>
        <w:pStyle w:val="a3"/>
        <w:tabs>
          <w:tab w:val="left" w:pos="1800"/>
        </w:tabs>
        <w:ind w:left="1800" w:hanging="1800"/>
        <w:rPr>
          <w:rFonts w:ascii="Times New Roman" w:hAnsi="Times New Roman"/>
          <w:b w:val="0"/>
          <w:noProof w:val="0"/>
          <w:sz w:val="20"/>
          <w:lang w:eastAsia="zh-CN"/>
        </w:rPr>
      </w:pPr>
      <w:r w:rsidRPr="00B46267">
        <w:rPr>
          <w:rFonts w:ascii="Times New Roman" w:hAnsi="Times New Roman" w:hint="eastAsia"/>
          <w:b w:val="0"/>
          <w:noProof w:val="0"/>
          <w:sz w:val="20"/>
          <w:lang w:eastAsia="zh-CN"/>
        </w:rPr>
        <w:t>[1]</w:t>
      </w:r>
      <w:r w:rsidR="002F18D6" w:rsidRPr="002F18D6">
        <w:rPr>
          <w:rFonts w:ascii="Times New Roman" w:hAnsi="Times New Roman" w:hint="eastAsia"/>
          <w:b w:val="0"/>
          <w:noProof w:val="0"/>
          <w:sz w:val="20"/>
          <w:lang w:eastAsia="zh-CN"/>
        </w:rPr>
        <w:t xml:space="preserve"> </w:t>
      </w:r>
      <w:r w:rsidR="008D18EA">
        <w:rPr>
          <w:rFonts w:ascii="Times New Roman" w:hAnsi="Times New Roman" w:hint="eastAsia"/>
          <w:b w:val="0"/>
          <w:noProof w:val="0"/>
          <w:sz w:val="20"/>
          <w:lang w:eastAsia="zh-CN"/>
        </w:rPr>
        <w:t>3GPP TS 36.323, Packet Data Convergence Protocol specification, v1</w:t>
      </w:r>
      <w:r w:rsidR="001A242D">
        <w:rPr>
          <w:rFonts w:ascii="Times New Roman" w:hAnsi="Times New Roman" w:hint="eastAsia"/>
          <w:b w:val="0"/>
          <w:noProof w:val="0"/>
          <w:sz w:val="20"/>
          <w:lang w:eastAsia="zh-CN"/>
        </w:rPr>
        <w:t>5.0.0, 2017-12</w:t>
      </w:r>
    </w:p>
    <w:p w:rsidR="002F18D6" w:rsidRPr="00185E23" w:rsidRDefault="00185E23" w:rsidP="00185E23">
      <w:pPr>
        <w:pStyle w:val="a3"/>
        <w:tabs>
          <w:tab w:val="left" w:pos="1800"/>
        </w:tabs>
        <w:ind w:left="1800" w:hanging="1800"/>
        <w:rPr>
          <w:rFonts w:ascii="Times New Roman" w:hAnsi="Times New Roman"/>
          <w:b w:val="0"/>
          <w:noProof w:val="0"/>
          <w:sz w:val="20"/>
          <w:lang w:eastAsia="zh-CN"/>
        </w:rPr>
      </w:pPr>
      <w:r>
        <w:rPr>
          <w:rFonts w:ascii="Times New Roman" w:hAnsi="Times New Roman" w:hint="eastAsia"/>
          <w:b w:val="0"/>
          <w:noProof w:val="0"/>
          <w:sz w:val="20"/>
          <w:lang w:eastAsia="zh-CN"/>
        </w:rPr>
        <w:t xml:space="preserve">[2] </w:t>
      </w:r>
      <w:r w:rsidR="008D18EA" w:rsidRPr="00B9557D">
        <w:rPr>
          <w:rFonts w:ascii="Times New Roman" w:hAnsi="Times New Roman" w:hint="eastAsia"/>
          <w:b w:val="0"/>
          <w:noProof w:val="0"/>
          <w:sz w:val="20"/>
          <w:lang w:eastAsia="zh-CN"/>
        </w:rPr>
        <w:t>3GPP TS 3</w:t>
      </w:r>
      <w:r w:rsidR="008D18EA">
        <w:rPr>
          <w:rFonts w:ascii="Times New Roman" w:hAnsi="Times New Roman" w:hint="eastAsia"/>
          <w:b w:val="0"/>
          <w:noProof w:val="0"/>
          <w:sz w:val="20"/>
          <w:lang w:eastAsia="zh-CN"/>
        </w:rPr>
        <w:t>8</w:t>
      </w:r>
      <w:r w:rsidR="008D18EA" w:rsidRPr="00B9557D">
        <w:rPr>
          <w:rFonts w:ascii="Times New Roman" w:hAnsi="Times New Roman" w:hint="eastAsia"/>
          <w:b w:val="0"/>
          <w:noProof w:val="0"/>
          <w:sz w:val="20"/>
          <w:lang w:eastAsia="zh-CN"/>
        </w:rPr>
        <w:t>.32</w:t>
      </w:r>
      <w:r w:rsidR="008D18EA">
        <w:rPr>
          <w:rFonts w:ascii="Times New Roman" w:hAnsi="Times New Roman" w:hint="eastAsia"/>
          <w:b w:val="0"/>
          <w:noProof w:val="0"/>
          <w:sz w:val="20"/>
          <w:lang w:eastAsia="zh-CN"/>
        </w:rPr>
        <w:t>2</w:t>
      </w:r>
      <w:r w:rsidR="008D18EA" w:rsidRPr="00B9557D">
        <w:rPr>
          <w:rFonts w:ascii="Times New Roman" w:hAnsi="Times New Roman" w:hint="eastAsia"/>
          <w:b w:val="0"/>
          <w:noProof w:val="0"/>
          <w:sz w:val="20"/>
          <w:lang w:eastAsia="zh-CN"/>
        </w:rPr>
        <w:t xml:space="preserve">, </w:t>
      </w:r>
      <w:r w:rsidR="008D18EA">
        <w:rPr>
          <w:rFonts w:ascii="Times New Roman" w:hAnsi="Times New Roman" w:hint="eastAsia"/>
          <w:b w:val="0"/>
          <w:noProof w:val="0"/>
          <w:sz w:val="20"/>
          <w:lang w:eastAsia="zh-CN"/>
        </w:rPr>
        <w:t>Radio Link Cont</w:t>
      </w:r>
      <w:r w:rsidR="001A242D">
        <w:rPr>
          <w:rFonts w:ascii="Times New Roman" w:hAnsi="Times New Roman" w:hint="eastAsia"/>
          <w:b w:val="0"/>
          <w:noProof w:val="0"/>
          <w:sz w:val="20"/>
          <w:lang w:eastAsia="zh-CN"/>
        </w:rPr>
        <w:t>rol Protocol specification, v15.0.0, 2017-12</w:t>
      </w:r>
    </w:p>
    <w:p w:rsidR="0018402A" w:rsidRPr="006947A7" w:rsidRDefault="0018402A" w:rsidP="00741CD4">
      <w:pPr>
        <w:rPr>
          <w:lang w:eastAsia="zh-CN"/>
        </w:rPr>
      </w:pPr>
    </w:p>
    <w:sectPr w:rsidR="0018402A" w:rsidRPr="006947A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61C1" w:rsidRDefault="00D461C1">
      <w:r>
        <w:separator/>
      </w:r>
    </w:p>
  </w:endnote>
  <w:endnote w:type="continuationSeparator" w:id="0">
    <w:p w:rsidR="00D461C1" w:rsidRDefault="00D461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61C1" w:rsidRDefault="00D461C1">
      <w:r>
        <w:separator/>
      </w:r>
    </w:p>
  </w:footnote>
  <w:footnote w:type="continuationSeparator" w:id="0">
    <w:p w:rsidR="00D461C1" w:rsidRDefault="00D461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5F2F11"/>
    <w:multiLevelType w:val="hybridMultilevel"/>
    <w:tmpl w:val="CF5CB1B6"/>
    <w:lvl w:ilvl="0" w:tplc="0409000F">
      <w:start w:val="1"/>
      <w:numFmt w:val="decimal"/>
      <w:lvlText w:val="%1."/>
      <w:lvlJc w:val="left"/>
      <w:pPr>
        <w:ind w:left="1619"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297108A2"/>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514E71E1"/>
    <w:multiLevelType w:val="hybridMultilevel"/>
    <w:tmpl w:val="E3F4B9DC"/>
    <w:lvl w:ilvl="0" w:tplc="27B84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58C9587B"/>
    <w:multiLevelType w:val="hybridMultilevel"/>
    <w:tmpl w:val="276E2F50"/>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7"/>
  </w:num>
  <w:num w:numId="3">
    <w:abstractNumId w:val="9"/>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num>
  <w:num w:numId="8">
    <w:abstractNumId w:val="6"/>
  </w:num>
  <w:num w:numId="9">
    <w:abstractNumId w:val="8"/>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4"/>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3426"/>
  </w:hdrShapeDefaults>
  <w:footnotePr>
    <w:numRestart w:val="eachSect"/>
    <w:footnote w:id="-1"/>
    <w:footnote w:id="0"/>
  </w:footnotePr>
  <w:endnotePr>
    <w:endnote w:id="-1"/>
    <w:endnote w:id="0"/>
  </w:endnotePr>
  <w:compat>
    <w:useFELayout/>
  </w:compat>
  <w:rsids>
    <w:rsidRoot w:val="000B7BCF"/>
    <w:rsid w:val="0000091F"/>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1BA"/>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467F"/>
    <w:rsid w:val="0004550F"/>
    <w:rsid w:val="00045C20"/>
    <w:rsid w:val="000464E0"/>
    <w:rsid w:val="00046994"/>
    <w:rsid w:val="00046F74"/>
    <w:rsid w:val="00047614"/>
    <w:rsid w:val="00047B65"/>
    <w:rsid w:val="00047C46"/>
    <w:rsid w:val="00047FBC"/>
    <w:rsid w:val="000502EC"/>
    <w:rsid w:val="0005033C"/>
    <w:rsid w:val="00050887"/>
    <w:rsid w:val="00050C70"/>
    <w:rsid w:val="00050F58"/>
    <w:rsid w:val="000510B1"/>
    <w:rsid w:val="00051634"/>
    <w:rsid w:val="00051D79"/>
    <w:rsid w:val="00052209"/>
    <w:rsid w:val="00052863"/>
    <w:rsid w:val="0005299F"/>
    <w:rsid w:val="00052E93"/>
    <w:rsid w:val="000531D7"/>
    <w:rsid w:val="00053552"/>
    <w:rsid w:val="0005391F"/>
    <w:rsid w:val="00053C61"/>
    <w:rsid w:val="000544D1"/>
    <w:rsid w:val="0005495D"/>
    <w:rsid w:val="00054ACC"/>
    <w:rsid w:val="00055315"/>
    <w:rsid w:val="0005533E"/>
    <w:rsid w:val="00055A08"/>
    <w:rsid w:val="00055AD7"/>
    <w:rsid w:val="0005651F"/>
    <w:rsid w:val="000565AA"/>
    <w:rsid w:val="000565BE"/>
    <w:rsid w:val="000570EE"/>
    <w:rsid w:val="00057347"/>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580"/>
    <w:rsid w:val="000756A3"/>
    <w:rsid w:val="00075A9B"/>
    <w:rsid w:val="00076558"/>
    <w:rsid w:val="0007677F"/>
    <w:rsid w:val="000768BC"/>
    <w:rsid w:val="00077AA8"/>
    <w:rsid w:val="00080179"/>
    <w:rsid w:val="00080512"/>
    <w:rsid w:val="0008064B"/>
    <w:rsid w:val="00080AB6"/>
    <w:rsid w:val="00080F4B"/>
    <w:rsid w:val="0008205B"/>
    <w:rsid w:val="000825C0"/>
    <w:rsid w:val="0008372B"/>
    <w:rsid w:val="0008407F"/>
    <w:rsid w:val="0008437F"/>
    <w:rsid w:val="0008489D"/>
    <w:rsid w:val="00084B66"/>
    <w:rsid w:val="00086274"/>
    <w:rsid w:val="00086C2C"/>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1D7"/>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49DA"/>
    <w:rsid w:val="000E4EF8"/>
    <w:rsid w:val="000E532E"/>
    <w:rsid w:val="000E5D43"/>
    <w:rsid w:val="000E6528"/>
    <w:rsid w:val="000E6781"/>
    <w:rsid w:val="000E71F9"/>
    <w:rsid w:val="000E736D"/>
    <w:rsid w:val="000F003B"/>
    <w:rsid w:val="000F030F"/>
    <w:rsid w:val="000F14A3"/>
    <w:rsid w:val="000F249D"/>
    <w:rsid w:val="000F2E15"/>
    <w:rsid w:val="000F387E"/>
    <w:rsid w:val="000F40E3"/>
    <w:rsid w:val="000F4E5D"/>
    <w:rsid w:val="000F64E2"/>
    <w:rsid w:val="000F675E"/>
    <w:rsid w:val="000F7379"/>
    <w:rsid w:val="000F7E1A"/>
    <w:rsid w:val="001009B5"/>
    <w:rsid w:val="00100F30"/>
    <w:rsid w:val="0010159D"/>
    <w:rsid w:val="00101C13"/>
    <w:rsid w:val="00101D97"/>
    <w:rsid w:val="0010249D"/>
    <w:rsid w:val="00102B50"/>
    <w:rsid w:val="00102E81"/>
    <w:rsid w:val="00103DE2"/>
    <w:rsid w:val="00103FD9"/>
    <w:rsid w:val="00104A84"/>
    <w:rsid w:val="00104E72"/>
    <w:rsid w:val="00105382"/>
    <w:rsid w:val="001057EF"/>
    <w:rsid w:val="00105EE4"/>
    <w:rsid w:val="00106F0A"/>
    <w:rsid w:val="0010710D"/>
    <w:rsid w:val="00110691"/>
    <w:rsid w:val="001106E6"/>
    <w:rsid w:val="00110E3C"/>
    <w:rsid w:val="001118D2"/>
    <w:rsid w:val="00111DBD"/>
    <w:rsid w:val="00112749"/>
    <w:rsid w:val="001128CB"/>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7C4"/>
    <w:rsid w:val="00132B56"/>
    <w:rsid w:val="00133116"/>
    <w:rsid w:val="00133AFB"/>
    <w:rsid w:val="0013410C"/>
    <w:rsid w:val="0013458E"/>
    <w:rsid w:val="00134764"/>
    <w:rsid w:val="0013511F"/>
    <w:rsid w:val="001359EF"/>
    <w:rsid w:val="00135BD5"/>
    <w:rsid w:val="0013673A"/>
    <w:rsid w:val="00136C50"/>
    <w:rsid w:val="00136FAB"/>
    <w:rsid w:val="001370A6"/>
    <w:rsid w:val="00137680"/>
    <w:rsid w:val="00137923"/>
    <w:rsid w:val="00141042"/>
    <w:rsid w:val="0014162E"/>
    <w:rsid w:val="00142266"/>
    <w:rsid w:val="00142AC9"/>
    <w:rsid w:val="00143001"/>
    <w:rsid w:val="0014310C"/>
    <w:rsid w:val="00143158"/>
    <w:rsid w:val="0014414C"/>
    <w:rsid w:val="001443A3"/>
    <w:rsid w:val="00144A47"/>
    <w:rsid w:val="00144FCE"/>
    <w:rsid w:val="00145792"/>
    <w:rsid w:val="00147252"/>
    <w:rsid w:val="0014763D"/>
    <w:rsid w:val="00150518"/>
    <w:rsid w:val="00150EBB"/>
    <w:rsid w:val="00151853"/>
    <w:rsid w:val="00152390"/>
    <w:rsid w:val="0015268C"/>
    <w:rsid w:val="001536B4"/>
    <w:rsid w:val="00154396"/>
    <w:rsid w:val="001544A7"/>
    <w:rsid w:val="001551AB"/>
    <w:rsid w:val="001554EF"/>
    <w:rsid w:val="00155D79"/>
    <w:rsid w:val="001561D9"/>
    <w:rsid w:val="00156AB8"/>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5AE9"/>
    <w:rsid w:val="00166481"/>
    <w:rsid w:val="00166702"/>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5E23"/>
    <w:rsid w:val="00186128"/>
    <w:rsid w:val="0018760F"/>
    <w:rsid w:val="00187F47"/>
    <w:rsid w:val="00187FB7"/>
    <w:rsid w:val="00190F1F"/>
    <w:rsid w:val="001918DF"/>
    <w:rsid w:val="00193977"/>
    <w:rsid w:val="00194799"/>
    <w:rsid w:val="00194CD0"/>
    <w:rsid w:val="00195762"/>
    <w:rsid w:val="001959DD"/>
    <w:rsid w:val="00195C95"/>
    <w:rsid w:val="00195E0D"/>
    <w:rsid w:val="00196072"/>
    <w:rsid w:val="001966F5"/>
    <w:rsid w:val="00196795"/>
    <w:rsid w:val="001A01A6"/>
    <w:rsid w:val="001A0D87"/>
    <w:rsid w:val="001A11E3"/>
    <w:rsid w:val="001A1F5B"/>
    <w:rsid w:val="001A242D"/>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05"/>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5276"/>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6C4F"/>
    <w:rsid w:val="002176BF"/>
    <w:rsid w:val="002176CE"/>
    <w:rsid w:val="00217703"/>
    <w:rsid w:val="00217DAF"/>
    <w:rsid w:val="00220897"/>
    <w:rsid w:val="00220CB5"/>
    <w:rsid w:val="00221328"/>
    <w:rsid w:val="00221BC9"/>
    <w:rsid w:val="002221E3"/>
    <w:rsid w:val="002221EB"/>
    <w:rsid w:val="00225E9B"/>
    <w:rsid w:val="0022606D"/>
    <w:rsid w:val="00226E9A"/>
    <w:rsid w:val="002270BB"/>
    <w:rsid w:val="00227673"/>
    <w:rsid w:val="00227DD5"/>
    <w:rsid w:val="00230146"/>
    <w:rsid w:val="00231E57"/>
    <w:rsid w:val="00232095"/>
    <w:rsid w:val="0023467A"/>
    <w:rsid w:val="00236135"/>
    <w:rsid w:val="0023623C"/>
    <w:rsid w:val="002364A3"/>
    <w:rsid w:val="0023771C"/>
    <w:rsid w:val="002403F2"/>
    <w:rsid w:val="00240F68"/>
    <w:rsid w:val="00241364"/>
    <w:rsid w:val="002417A1"/>
    <w:rsid w:val="002424EE"/>
    <w:rsid w:val="00243BFB"/>
    <w:rsid w:val="00243FB1"/>
    <w:rsid w:val="0024426A"/>
    <w:rsid w:val="00245A93"/>
    <w:rsid w:val="002460C7"/>
    <w:rsid w:val="0024697C"/>
    <w:rsid w:val="00246D07"/>
    <w:rsid w:val="002470FC"/>
    <w:rsid w:val="0024736E"/>
    <w:rsid w:val="0025065E"/>
    <w:rsid w:val="0025073B"/>
    <w:rsid w:val="002507B6"/>
    <w:rsid w:val="00250AA8"/>
    <w:rsid w:val="0025118F"/>
    <w:rsid w:val="002525DC"/>
    <w:rsid w:val="00253A7C"/>
    <w:rsid w:val="00253D53"/>
    <w:rsid w:val="00256061"/>
    <w:rsid w:val="002563B2"/>
    <w:rsid w:val="00256731"/>
    <w:rsid w:val="002578A8"/>
    <w:rsid w:val="00257B26"/>
    <w:rsid w:val="0026137D"/>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AF4"/>
    <w:rsid w:val="002D59B0"/>
    <w:rsid w:val="002D5F9F"/>
    <w:rsid w:val="002D66F2"/>
    <w:rsid w:val="002E0038"/>
    <w:rsid w:val="002E01AC"/>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18D6"/>
    <w:rsid w:val="002F2776"/>
    <w:rsid w:val="002F384E"/>
    <w:rsid w:val="002F396E"/>
    <w:rsid w:val="002F3B08"/>
    <w:rsid w:val="002F47C9"/>
    <w:rsid w:val="002F4C4E"/>
    <w:rsid w:val="002F5E4C"/>
    <w:rsid w:val="002F5FA6"/>
    <w:rsid w:val="002F6198"/>
    <w:rsid w:val="002F629A"/>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1F5"/>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6993"/>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2E"/>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2E9"/>
    <w:rsid w:val="00380617"/>
    <w:rsid w:val="00380F85"/>
    <w:rsid w:val="00381EFD"/>
    <w:rsid w:val="00382884"/>
    <w:rsid w:val="00382C1F"/>
    <w:rsid w:val="00384591"/>
    <w:rsid w:val="00385835"/>
    <w:rsid w:val="0038692B"/>
    <w:rsid w:val="003903E1"/>
    <w:rsid w:val="00390E16"/>
    <w:rsid w:val="003916B9"/>
    <w:rsid w:val="00392B0D"/>
    <w:rsid w:val="00392EC0"/>
    <w:rsid w:val="00392F50"/>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6C50"/>
    <w:rsid w:val="003A7B90"/>
    <w:rsid w:val="003B01E4"/>
    <w:rsid w:val="003B0A04"/>
    <w:rsid w:val="003B102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A8D"/>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5097"/>
    <w:rsid w:val="00405187"/>
    <w:rsid w:val="0040534A"/>
    <w:rsid w:val="004064EC"/>
    <w:rsid w:val="004068B1"/>
    <w:rsid w:val="0040764D"/>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5766"/>
    <w:rsid w:val="00426980"/>
    <w:rsid w:val="00426C75"/>
    <w:rsid w:val="00426D0F"/>
    <w:rsid w:val="00427F1B"/>
    <w:rsid w:val="0043071B"/>
    <w:rsid w:val="00431165"/>
    <w:rsid w:val="004314A3"/>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037"/>
    <w:rsid w:val="004436AA"/>
    <w:rsid w:val="00443E17"/>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DF0"/>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809"/>
    <w:rsid w:val="00481C59"/>
    <w:rsid w:val="00482FFA"/>
    <w:rsid w:val="0048344D"/>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D1"/>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2FC"/>
    <w:rsid w:val="004B0F6D"/>
    <w:rsid w:val="004B21DF"/>
    <w:rsid w:val="004B284D"/>
    <w:rsid w:val="004B37EF"/>
    <w:rsid w:val="004B43ED"/>
    <w:rsid w:val="004B46BF"/>
    <w:rsid w:val="004B49CF"/>
    <w:rsid w:val="004B4B90"/>
    <w:rsid w:val="004B526E"/>
    <w:rsid w:val="004B54B3"/>
    <w:rsid w:val="004B5B8F"/>
    <w:rsid w:val="004B6680"/>
    <w:rsid w:val="004B66C4"/>
    <w:rsid w:val="004B6F48"/>
    <w:rsid w:val="004B75C5"/>
    <w:rsid w:val="004C0E65"/>
    <w:rsid w:val="004C10F4"/>
    <w:rsid w:val="004C1638"/>
    <w:rsid w:val="004C1B7B"/>
    <w:rsid w:val="004C326A"/>
    <w:rsid w:val="004C34A7"/>
    <w:rsid w:val="004C36C2"/>
    <w:rsid w:val="004C388E"/>
    <w:rsid w:val="004C3F5F"/>
    <w:rsid w:val="004C41AE"/>
    <w:rsid w:val="004C48CB"/>
    <w:rsid w:val="004C57F8"/>
    <w:rsid w:val="004C5916"/>
    <w:rsid w:val="004C5C1F"/>
    <w:rsid w:val="004C6302"/>
    <w:rsid w:val="004C6519"/>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43A2"/>
    <w:rsid w:val="004E547B"/>
    <w:rsid w:val="004E5503"/>
    <w:rsid w:val="004E5643"/>
    <w:rsid w:val="004E664E"/>
    <w:rsid w:val="004E7799"/>
    <w:rsid w:val="004E7A00"/>
    <w:rsid w:val="004E7A59"/>
    <w:rsid w:val="004F0221"/>
    <w:rsid w:val="004F0A4A"/>
    <w:rsid w:val="004F14E8"/>
    <w:rsid w:val="004F1844"/>
    <w:rsid w:val="004F1B24"/>
    <w:rsid w:val="004F2068"/>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16F"/>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A7E"/>
    <w:rsid w:val="00507B53"/>
    <w:rsid w:val="00510C6C"/>
    <w:rsid w:val="00511A59"/>
    <w:rsid w:val="00511DB5"/>
    <w:rsid w:val="00512496"/>
    <w:rsid w:val="00512875"/>
    <w:rsid w:val="0051295B"/>
    <w:rsid w:val="00512ECF"/>
    <w:rsid w:val="0051348F"/>
    <w:rsid w:val="00513D0C"/>
    <w:rsid w:val="005146D5"/>
    <w:rsid w:val="00514CD0"/>
    <w:rsid w:val="00514E4E"/>
    <w:rsid w:val="00514FF4"/>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448"/>
    <w:rsid w:val="00537881"/>
    <w:rsid w:val="0054031B"/>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36E"/>
    <w:rsid w:val="005D65E2"/>
    <w:rsid w:val="005D6FC0"/>
    <w:rsid w:val="005E0152"/>
    <w:rsid w:val="005E0B75"/>
    <w:rsid w:val="005E0C9E"/>
    <w:rsid w:val="005E172C"/>
    <w:rsid w:val="005E1D97"/>
    <w:rsid w:val="005E2229"/>
    <w:rsid w:val="005E30DC"/>
    <w:rsid w:val="005E3455"/>
    <w:rsid w:val="005E3F01"/>
    <w:rsid w:val="005E4027"/>
    <w:rsid w:val="005E416D"/>
    <w:rsid w:val="005E4C3F"/>
    <w:rsid w:val="005E4D67"/>
    <w:rsid w:val="005E58AF"/>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687"/>
    <w:rsid w:val="005F6D32"/>
    <w:rsid w:val="005F6F3B"/>
    <w:rsid w:val="005F7721"/>
    <w:rsid w:val="005F7C11"/>
    <w:rsid w:val="005F7E1F"/>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19E2"/>
    <w:rsid w:val="006124BA"/>
    <w:rsid w:val="006131A7"/>
    <w:rsid w:val="00614268"/>
    <w:rsid w:val="006146D2"/>
    <w:rsid w:val="0062068C"/>
    <w:rsid w:val="00620FE4"/>
    <w:rsid w:val="006210CF"/>
    <w:rsid w:val="00621232"/>
    <w:rsid w:val="00621492"/>
    <w:rsid w:val="00623268"/>
    <w:rsid w:val="006240F4"/>
    <w:rsid w:val="006241F5"/>
    <w:rsid w:val="0062484A"/>
    <w:rsid w:val="00624CD7"/>
    <w:rsid w:val="0062596A"/>
    <w:rsid w:val="00625EF2"/>
    <w:rsid w:val="00627424"/>
    <w:rsid w:val="006275CF"/>
    <w:rsid w:val="0063002C"/>
    <w:rsid w:val="00630BB5"/>
    <w:rsid w:val="00630E21"/>
    <w:rsid w:val="00630F22"/>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693"/>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4D"/>
    <w:rsid w:val="00654193"/>
    <w:rsid w:val="00654D06"/>
    <w:rsid w:val="00655091"/>
    <w:rsid w:val="00655DEA"/>
    <w:rsid w:val="00656304"/>
    <w:rsid w:val="00660E1C"/>
    <w:rsid w:val="0066120F"/>
    <w:rsid w:val="00663085"/>
    <w:rsid w:val="0066444E"/>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551"/>
    <w:rsid w:val="00682DB1"/>
    <w:rsid w:val="006832F4"/>
    <w:rsid w:val="006856EC"/>
    <w:rsid w:val="006868D9"/>
    <w:rsid w:val="00686A67"/>
    <w:rsid w:val="00687E6F"/>
    <w:rsid w:val="00687F04"/>
    <w:rsid w:val="006902F4"/>
    <w:rsid w:val="00693169"/>
    <w:rsid w:val="00693916"/>
    <w:rsid w:val="00693B24"/>
    <w:rsid w:val="006947A7"/>
    <w:rsid w:val="00694C96"/>
    <w:rsid w:val="00695FE2"/>
    <w:rsid w:val="00696559"/>
    <w:rsid w:val="00696A55"/>
    <w:rsid w:val="00696AC0"/>
    <w:rsid w:val="006979F0"/>
    <w:rsid w:val="00697A04"/>
    <w:rsid w:val="00697F47"/>
    <w:rsid w:val="006A16B1"/>
    <w:rsid w:val="006A1844"/>
    <w:rsid w:val="006A20CA"/>
    <w:rsid w:val="006A24FE"/>
    <w:rsid w:val="006A2732"/>
    <w:rsid w:val="006A3000"/>
    <w:rsid w:val="006A438A"/>
    <w:rsid w:val="006A4C80"/>
    <w:rsid w:val="006A4E0A"/>
    <w:rsid w:val="006A4E1C"/>
    <w:rsid w:val="006A4FB6"/>
    <w:rsid w:val="006A5363"/>
    <w:rsid w:val="006A544E"/>
    <w:rsid w:val="006A5F7A"/>
    <w:rsid w:val="006A6795"/>
    <w:rsid w:val="006A68F1"/>
    <w:rsid w:val="006A6B46"/>
    <w:rsid w:val="006A6D54"/>
    <w:rsid w:val="006A708C"/>
    <w:rsid w:val="006A7254"/>
    <w:rsid w:val="006A7719"/>
    <w:rsid w:val="006B0121"/>
    <w:rsid w:val="006B05B1"/>
    <w:rsid w:val="006B0CA2"/>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B7F36"/>
    <w:rsid w:val="006C0D25"/>
    <w:rsid w:val="006C0E8E"/>
    <w:rsid w:val="006C1DF9"/>
    <w:rsid w:val="006C20F8"/>
    <w:rsid w:val="006C278D"/>
    <w:rsid w:val="006C304D"/>
    <w:rsid w:val="006C32AF"/>
    <w:rsid w:val="006C3E91"/>
    <w:rsid w:val="006C4159"/>
    <w:rsid w:val="006C4D4B"/>
    <w:rsid w:val="006C5371"/>
    <w:rsid w:val="006C5F11"/>
    <w:rsid w:val="006C76D8"/>
    <w:rsid w:val="006C7EC2"/>
    <w:rsid w:val="006D123C"/>
    <w:rsid w:val="006D1CDD"/>
    <w:rsid w:val="006D1E24"/>
    <w:rsid w:val="006D1E7D"/>
    <w:rsid w:val="006D22B0"/>
    <w:rsid w:val="006D22F1"/>
    <w:rsid w:val="006D24EA"/>
    <w:rsid w:val="006D277F"/>
    <w:rsid w:val="006D278F"/>
    <w:rsid w:val="006D2865"/>
    <w:rsid w:val="006D361E"/>
    <w:rsid w:val="006D3682"/>
    <w:rsid w:val="006D419B"/>
    <w:rsid w:val="006D4345"/>
    <w:rsid w:val="006D5026"/>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00E5"/>
    <w:rsid w:val="007016A1"/>
    <w:rsid w:val="00701B77"/>
    <w:rsid w:val="007025E3"/>
    <w:rsid w:val="007065C3"/>
    <w:rsid w:val="00707EC0"/>
    <w:rsid w:val="0071068A"/>
    <w:rsid w:val="007107F2"/>
    <w:rsid w:val="0071094D"/>
    <w:rsid w:val="00711DC0"/>
    <w:rsid w:val="0071218C"/>
    <w:rsid w:val="00712231"/>
    <w:rsid w:val="00713D94"/>
    <w:rsid w:val="007145EA"/>
    <w:rsid w:val="00716622"/>
    <w:rsid w:val="00716765"/>
    <w:rsid w:val="007168C9"/>
    <w:rsid w:val="00716A50"/>
    <w:rsid w:val="00717EB3"/>
    <w:rsid w:val="00717F2F"/>
    <w:rsid w:val="007210AF"/>
    <w:rsid w:val="00721B21"/>
    <w:rsid w:val="00721C1E"/>
    <w:rsid w:val="00721D81"/>
    <w:rsid w:val="00722F5E"/>
    <w:rsid w:val="00723FEB"/>
    <w:rsid w:val="00725199"/>
    <w:rsid w:val="00726294"/>
    <w:rsid w:val="0072643D"/>
    <w:rsid w:val="00726F8E"/>
    <w:rsid w:val="00726FA4"/>
    <w:rsid w:val="0072760C"/>
    <w:rsid w:val="00727957"/>
    <w:rsid w:val="007279EF"/>
    <w:rsid w:val="00727D3A"/>
    <w:rsid w:val="007300E9"/>
    <w:rsid w:val="0073020A"/>
    <w:rsid w:val="00730D00"/>
    <w:rsid w:val="00730E89"/>
    <w:rsid w:val="00731034"/>
    <w:rsid w:val="00731069"/>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1EEE"/>
    <w:rsid w:val="0074266C"/>
    <w:rsid w:val="00743729"/>
    <w:rsid w:val="007440F3"/>
    <w:rsid w:val="00744E76"/>
    <w:rsid w:val="007454D3"/>
    <w:rsid w:val="007457CF"/>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0AB0"/>
    <w:rsid w:val="007A1226"/>
    <w:rsid w:val="007A1823"/>
    <w:rsid w:val="007A2B40"/>
    <w:rsid w:val="007A2D70"/>
    <w:rsid w:val="007A2E90"/>
    <w:rsid w:val="007A33AC"/>
    <w:rsid w:val="007A349A"/>
    <w:rsid w:val="007A37CB"/>
    <w:rsid w:val="007A3D3A"/>
    <w:rsid w:val="007A4D03"/>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6272"/>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F03E9"/>
    <w:rsid w:val="007F19DD"/>
    <w:rsid w:val="007F3C00"/>
    <w:rsid w:val="007F4588"/>
    <w:rsid w:val="007F518D"/>
    <w:rsid w:val="007F523B"/>
    <w:rsid w:val="007F5641"/>
    <w:rsid w:val="007F5BD9"/>
    <w:rsid w:val="007F5ED1"/>
    <w:rsid w:val="007F5FF1"/>
    <w:rsid w:val="00800458"/>
    <w:rsid w:val="008005B4"/>
    <w:rsid w:val="00800BE7"/>
    <w:rsid w:val="00801906"/>
    <w:rsid w:val="00802341"/>
    <w:rsid w:val="00802839"/>
    <w:rsid w:val="008028A4"/>
    <w:rsid w:val="008040BC"/>
    <w:rsid w:val="0080413F"/>
    <w:rsid w:val="00804A03"/>
    <w:rsid w:val="00805A44"/>
    <w:rsid w:val="00805DF9"/>
    <w:rsid w:val="008061BF"/>
    <w:rsid w:val="0080674D"/>
    <w:rsid w:val="00806E06"/>
    <w:rsid w:val="008072B3"/>
    <w:rsid w:val="00807586"/>
    <w:rsid w:val="008075D6"/>
    <w:rsid w:val="00807CC5"/>
    <w:rsid w:val="008107D4"/>
    <w:rsid w:val="0081100D"/>
    <w:rsid w:val="008115EA"/>
    <w:rsid w:val="008125F2"/>
    <w:rsid w:val="00812708"/>
    <w:rsid w:val="00812B37"/>
    <w:rsid w:val="00812FC7"/>
    <w:rsid w:val="00813A3E"/>
    <w:rsid w:val="00813A6E"/>
    <w:rsid w:val="0082093B"/>
    <w:rsid w:val="008212DF"/>
    <w:rsid w:val="008215B3"/>
    <w:rsid w:val="00823032"/>
    <w:rsid w:val="0082310C"/>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4281"/>
    <w:rsid w:val="00835E5A"/>
    <w:rsid w:val="00835EAD"/>
    <w:rsid w:val="0083635E"/>
    <w:rsid w:val="00836E6C"/>
    <w:rsid w:val="0083771D"/>
    <w:rsid w:val="00837897"/>
    <w:rsid w:val="008402EB"/>
    <w:rsid w:val="00840370"/>
    <w:rsid w:val="008407A9"/>
    <w:rsid w:val="00841273"/>
    <w:rsid w:val="00841F75"/>
    <w:rsid w:val="008420B9"/>
    <w:rsid w:val="00843101"/>
    <w:rsid w:val="00843805"/>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A4B"/>
    <w:rsid w:val="00864B2A"/>
    <w:rsid w:val="008659B0"/>
    <w:rsid w:val="0086675C"/>
    <w:rsid w:val="00866BB5"/>
    <w:rsid w:val="00867283"/>
    <w:rsid w:val="00867477"/>
    <w:rsid w:val="00870283"/>
    <w:rsid w:val="00870566"/>
    <w:rsid w:val="00870D89"/>
    <w:rsid w:val="008736D0"/>
    <w:rsid w:val="00874676"/>
    <w:rsid w:val="00875F58"/>
    <w:rsid w:val="00876389"/>
    <w:rsid w:val="008768CA"/>
    <w:rsid w:val="00876C86"/>
    <w:rsid w:val="0087734E"/>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04F"/>
    <w:rsid w:val="00894122"/>
    <w:rsid w:val="0089487E"/>
    <w:rsid w:val="00895487"/>
    <w:rsid w:val="0089567F"/>
    <w:rsid w:val="00895DA1"/>
    <w:rsid w:val="00896541"/>
    <w:rsid w:val="0089755E"/>
    <w:rsid w:val="008A08E5"/>
    <w:rsid w:val="008A0F29"/>
    <w:rsid w:val="008A15F7"/>
    <w:rsid w:val="008A28FF"/>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4A6"/>
    <w:rsid w:val="008B4F8A"/>
    <w:rsid w:val="008B4FDB"/>
    <w:rsid w:val="008B518B"/>
    <w:rsid w:val="008B52AD"/>
    <w:rsid w:val="008B60D2"/>
    <w:rsid w:val="008B67F1"/>
    <w:rsid w:val="008B7D86"/>
    <w:rsid w:val="008C1807"/>
    <w:rsid w:val="008C22EC"/>
    <w:rsid w:val="008C244E"/>
    <w:rsid w:val="008C2D3E"/>
    <w:rsid w:val="008C30CA"/>
    <w:rsid w:val="008C33D7"/>
    <w:rsid w:val="008C4095"/>
    <w:rsid w:val="008C5923"/>
    <w:rsid w:val="008C63E9"/>
    <w:rsid w:val="008C6BE1"/>
    <w:rsid w:val="008C7144"/>
    <w:rsid w:val="008D00C9"/>
    <w:rsid w:val="008D0C27"/>
    <w:rsid w:val="008D0FA8"/>
    <w:rsid w:val="008D1277"/>
    <w:rsid w:val="008D18EA"/>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506"/>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108"/>
    <w:rsid w:val="00903E2A"/>
    <w:rsid w:val="0090442B"/>
    <w:rsid w:val="0090586F"/>
    <w:rsid w:val="00906106"/>
    <w:rsid w:val="00906636"/>
    <w:rsid w:val="00906922"/>
    <w:rsid w:val="00906B17"/>
    <w:rsid w:val="00907479"/>
    <w:rsid w:val="00907B6E"/>
    <w:rsid w:val="00910415"/>
    <w:rsid w:val="00916C24"/>
    <w:rsid w:val="00917092"/>
    <w:rsid w:val="00917838"/>
    <w:rsid w:val="0092023F"/>
    <w:rsid w:val="00920A73"/>
    <w:rsid w:val="00920BB6"/>
    <w:rsid w:val="00921994"/>
    <w:rsid w:val="00923B33"/>
    <w:rsid w:val="00923F6E"/>
    <w:rsid w:val="009248CB"/>
    <w:rsid w:val="009250FC"/>
    <w:rsid w:val="00926575"/>
    <w:rsid w:val="00926E9A"/>
    <w:rsid w:val="00927687"/>
    <w:rsid w:val="00930B94"/>
    <w:rsid w:val="00930E0D"/>
    <w:rsid w:val="00930FCB"/>
    <w:rsid w:val="009310F9"/>
    <w:rsid w:val="009314BB"/>
    <w:rsid w:val="0093166B"/>
    <w:rsid w:val="00931C3D"/>
    <w:rsid w:val="00932033"/>
    <w:rsid w:val="00932079"/>
    <w:rsid w:val="009324EA"/>
    <w:rsid w:val="0093378D"/>
    <w:rsid w:val="00933A7A"/>
    <w:rsid w:val="00933F02"/>
    <w:rsid w:val="00934884"/>
    <w:rsid w:val="00934B6B"/>
    <w:rsid w:val="00935668"/>
    <w:rsid w:val="00936C92"/>
    <w:rsid w:val="00937398"/>
    <w:rsid w:val="00937C1A"/>
    <w:rsid w:val="00937C38"/>
    <w:rsid w:val="00937F37"/>
    <w:rsid w:val="00940DBF"/>
    <w:rsid w:val="0094179D"/>
    <w:rsid w:val="0094221C"/>
    <w:rsid w:val="00942DCD"/>
    <w:rsid w:val="00942EC2"/>
    <w:rsid w:val="00943450"/>
    <w:rsid w:val="00943A72"/>
    <w:rsid w:val="00945C99"/>
    <w:rsid w:val="0094611F"/>
    <w:rsid w:val="00946DB9"/>
    <w:rsid w:val="0094734B"/>
    <w:rsid w:val="00947D43"/>
    <w:rsid w:val="009508BF"/>
    <w:rsid w:val="00950ACC"/>
    <w:rsid w:val="00950D63"/>
    <w:rsid w:val="00950E22"/>
    <w:rsid w:val="009524ED"/>
    <w:rsid w:val="009526B3"/>
    <w:rsid w:val="009542FA"/>
    <w:rsid w:val="00954320"/>
    <w:rsid w:val="00954EDC"/>
    <w:rsid w:val="00955085"/>
    <w:rsid w:val="009560AF"/>
    <w:rsid w:val="00956395"/>
    <w:rsid w:val="0095741D"/>
    <w:rsid w:val="00957929"/>
    <w:rsid w:val="00960488"/>
    <w:rsid w:val="00960738"/>
    <w:rsid w:val="00961ADE"/>
    <w:rsid w:val="00961C54"/>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4F39"/>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793"/>
    <w:rsid w:val="00A018FC"/>
    <w:rsid w:val="00A019DB"/>
    <w:rsid w:val="00A02EBA"/>
    <w:rsid w:val="00A0300B"/>
    <w:rsid w:val="00A03842"/>
    <w:rsid w:val="00A04E8C"/>
    <w:rsid w:val="00A0552C"/>
    <w:rsid w:val="00A059F2"/>
    <w:rsid w:val="00A06944"/>
    <w:rsid w:val="00A06B61"/>
    <w:rsid w:val="00A07BF0"/>
    <w:rsid w:val="00A07FE5"/>
    <w:rsid w:val="00A10F02"/>
    <w:rsid w:val="00A10F0A"/>
    <w:rsid w:val="00A119B7"/>
    <w:rsid w:val="00A11E75"/>
    <w:rsid w:val="00A12879"/>
    <w:rsid w:val="00A12DF2"/>
    <w:rsid w:val="00A147AE"/>
    <w:rsid w:val="00A15377"/>
    <w:rsid w:val="00A15901"/>
    <w:rsid w:val="00A175CA"/>
    <w:rsid w:val="00A1796E"/>
    <w:rsid w:val="00A17A00"/>
    <w:rsid w:val="00A2022F"/>
    <w:rsid w:val="00A209F2"/>
    <w:rsid w:val="00A20FCA"/>
    <w:rsid w:val="00A21916"/>
    <w:rsid w:val="00A22CAB"/>
    <w:rsid w:val="00A22D0E"/>
    <w:rsid w:val="00A23778"/>
    <w:rsid w:val="00A240B1"/>
    <w:rsid w:val="00A24E69"/>
    <w:rsid w:val="00A25246"/>
    <w:rsid w:val="00A253EC"/>
    <w:rsid w:val="00A2556E"/>
    <w:rsid w:val="00A26229"/>
    <w:rsid w:val="00A26392"/>
    <w:rsid w:val="00A26809"/>
    <w:rsid w:val="00A27664"/>
    <w:rsid w:val="00A276DC"/>
    <w:rsid w:val="00A300FD"/>
    <w:rsid w:val="00A30569"/>
    <w:rsid w:val="00A3140A"/>
    <w:rsid w:val="00A31757"/>
    <w:rsid w:val="00A330BE"/>
    <w:rsid w:val="00A344E2"/>
    <w:rsid w:val="00A345B3"/>
    <w:rsid w:val="00A3613A"/>
    <w:rsid w:val="00A36259"/>
    <w:rsid w:val="00A362CC"/>
    <w:rsid w:val="00A36ADC"/>
    <w:rsid w:val="00A377DE"/>
    <w:rsid w:val="00A4015F"/>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19E"/>
    <w:rsid w:val="00A6326F"/>
    <w:rsid w:val="00A637A2"/>
    <w:rsid w:val="00A639F0"/>
    <w:rsid w:val="00A63C20"/>
    <w:rsid w:val="00A6572B"/>
    <w:rsid w:val="00A65C72"/>
    <w:rsid w:val="00A65CDF"/>
    <w:rsid w:val="00A65FD6"/>
    <w:rsid w:val="00A66212"/>
    <w:rsid w:val="00A66589"/>
    <w:rsid w:val="00A6755A"/>
    <w:rsid w:val="00A675D2"/>
    <w:rsid w:val="00A7124D"/>
    <w:rsid w:val="00A71F15"/>
    <w:rsid w:val="00A72CF1"/>
    <w:rsid w:val="00A73B48"/>
    <w:rsid w:val="00A74392"/>
    <w:rsid w:val="00A74C3C"/>
    <w:rsid w:val="00A75950"/>
    <w:rsid w:val="00A7761A"/>
    <w:rsid w:val="00A778C0"/>
    <w:rsid w:val="00A813D6"/>
    <w:rsid w:val="00A81772"/>
    <w:rsid w:val="00A81A42"/>
    <w:rsid w:val="00A81BF3"/>
    <w:rsid w:val="00A81DA0"/>
    <w:rsid w:val="00A82346"/>
    <w:rsid w:val="00A8237D"/>
    <w:rsid w:val="00A8297B"/>
    <w:rsid w:val="00A83056"/>
    <w:rsid w:val="00A83786"/>
    <w:rsid w:val="00A840BD"/>
    <w:rsid w:val="00A85EBB"/>
    <w:rsid w:val="00A86426"/>
    <w:rsid w:val="00A865A6"/>
    <w:rsid w:val="00A871DA"/>
    <w:rsid w:val="00A87A4C"/>
    <w:rsid w:val="00A90D74"/>
    <w:rsid w:val="00A913DB"/>
    <w:rsid w:val="00A9229F"/>
    <w:rsid w:val="00A9268B"/>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00FB"/>
    <w:rsid w:val="00AA3187"/>
    <w:rsid w:val="00AA3C60"/>
    <w:rsid w:val="00AA3F44"/>
    <w:rsid w:val="00AA424C"/>
    <w:rsid w:val="00AA45BA"/>
    <w:rsid w:val="00AA53F1"/>
    <w:rsid w:val="00AA5901"/>
    <w:rsid w:val="00AA5B24"/>
    <w:rsid w:val="00AA68DA"/>
    <w:rsid w:val="00AA6BA2"/>
    <w:rsid w:val="00AB026F"/>
    <w:rsid w:val="00AB0DD6"/>
    <w:rsid w:val="00AB0E5B"/>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4F9"/>
    <w:rsid w:val="00AE3BC5"/>
    <w:rsid w:val="00AE4793"/>
    <w:rsid w:val="00AE496A"/>
    <w:rsid w:val="00AE4CBE"/>
    <w:rsid w:val="00AE5857"/>
    <w:rsid w:val="00AE589A"/>
    <w:rsid w:val="00AE61AA"/>
    <w:rsid w:val="00AE627D"/>
    <w:rsid w:val="00AE681E"/>
    <w:rsid w:val="00AE6A64"/>
    <w:rsid w:val="00AE6F84"/>
    <w:rsid w:val="00AE73AF"/>
    <w:rsid w:val="00AE7CC6"/>
    <w:rsid w:val="00AE7F35"/>
    <w:rsid w:val="00AE7FA7"/>
    <w:rsid w:val="00AF02C2"/>
    <w:rsid w:val="00AF0B63"/>
    <w:rsid w:val="00AF0F82"/>
    <w:rsid w:val="00AF135F"/>
    <w:rsid w:val="00AF1369"/>
    <w:rsid w:val="00AF1AA6"/>
    <w:rsid w:val="00AF2086"/>
    <w:rsid w:val="00AF20BC"/>
    <w:rsid w:val="00AF3773"/>
    <w:rsid w:val="00AF39D7"/>
    <w:rsid w:val="00AF4831"/>
    <w:rsid w:val="00AF4883"/>
    <w:rsid w:val="00AF632F"/>
    <w:rsid w:val="00AF6DAC"/>
    <w:rsid w:val="00AF7A4E"/>
    <w:rsid w:val="00B0023D"/>
    <w:rsid w:val="00B013AB"/>
    <w:rsid w:val="00B01511"/>
    <w:rsid w:val="00B03302"/>
    <w:rsid w:val="00B037D6"/>
    <w:rsid w:val="00B03990"/>
    <w:rsid w:val="00B04067"/>
    <w:rsid w:val="00B04178"/>
    <w:rsid w:val="00B05E89"/>
    <w:rsid w:val="00B061EF"/>
    <w:rsid w:val="00B06341"/>
    <w:rsid w:val="00B064FE"/>
    <w:rsid w:val="00B06740"/>
    <w:rsid w:val="00B06F4C"/>
    <w:rsid w:val="00B07269"/>
    <w:rsid w:val="00B07876"/>
    <w:rsid w:val="00B07A2A"/>
    <w:rsid w:val="00B07C05"/>
    <w:rsid w:val="00B07C06"/>
    <w:rsid w:val="00B103F1"/>
    <w:rsid w:val="00B106D0"/>
    <w:rsid w:val="00B10F59"/>
    <w:rsid w:val="00B10F74"/>
    <w:rsid w:val="00B1283D"/>
    <w:rsid w:val="00B134C8"/>
    <w:rsid w:val="00B15449"/>
    <w:rsid w:val="00B154E7"/>
    <w:rsid w:val="00B15620"/>
    <w:rsid w:val="00B1590F"/>
    <w:rsid w:val="00B160C8"/>
    <w:rsid w:val="00B16A36"/>
    <w:rsid w:val="00B17756"/>
    <w:rsid w:val="00B20BFB"/>
    <w:rsid w:val="00B21B86"/>
    <w:rsid w:val="00B23B0A"/>
    <w:rsid w:val="00B24029"/>
    <w:rsid w:val="00B240B9"/>
    <w:rsid w:val="00B24347"/>
    <w:rsid w:val="00B25C73"/>
    <w:rsid w:val="00B26361"/>
    <w:rsid w:val="00B30EB8"/>
    <w:rsid w:val="00B323EA"/>
    <w:rsid w:val="00B32E0B"/>
    <w:rsid w:val="00B32E96"/>
    <w:rsid w:val="00B333FA"/>
    <w:rsid w:val="00B334AA"/>
    <w:rsid w:val="00B34833"/>
    <w:rsid w:val="00B358D3"/>
    <w:rsid w:val="00B35BBF"/>
    <w:rsid w:val="00B36F80"/>
    <w:rsid w:val="00B37450"/>
    <w:rsid w:val="00B379C6"/>
    <w:rsid w:val="00B37BD3"/>
    <w:rsid w:val="00B403AB"/>
    <w:rsid w:val="00B414A9"/>
    <w:rsid w:val="00B41FC4"/>
    <w:rsid w:val="00B43DBF"/>
    <w:rsid w:val="00B4450A"/>
    <w:rsid w:val="00B46267"/>
    <w:rsid w:val="00B46753"/>
    <w:rsid w:val="00B50748"/>
    <w:rsid w:val="00B50792"/>
    <w:rsid w:val="00B508CE"/>
    <w:rsid w:val="00B50EAE"/>
    <w:rsid w:val="00B5193A"/>
    <w:rsid w:val="00B5276B"/>
    <w:rsid w:val="00B5313E"/>
    <w:rsid w:val="00B53C1A"/>
    <w:rsid w:val="00B543C4"/>
    <w:rsid w:val="00B55BE6"/>
    <w:rsid w:val="00B560B2"/>
    <w:rsid w:val="00B56FE5"/>
    <w:rsid w:val="00B57333"/>
    <w:rsid w:val="00B57515"/>
    <w:rsid w:val="00B5766D"/>
    <w:rsid w:val="00B57971"/>
    <w:rsid w:val="00B600CD"/>
    <w:rsid w:val="00B600FC"/>
    <w:rsid w:val="00B61296"/>
    <w:rsid w:val="00B6262A"/>
    <w:rsid w:val="00B62659"/>
    <w:rsid w:val="00B62CC9"/>
    <w:rsid w:val="00B62D0E"/>
    <w:rsid w:val="00B62E00"/>
    <w:rsid w:val="00B62E83"/>
    <w:rsid w:val="00B6367B"/>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94"/>
    <w:rsid w:val="00B751CB"/>
    <w:rsid w:val="00B75FEE"/>
    <w:rsid w:val="00B76A50"/>
    <w:rsid w:val="00B81361"/>
    <w:rsid w:val="00B81EEC"/>
    <w:rsid w:val="00B81FB3"/>
    <w:rsid w:val="00B8275F"/>
    <w:rsid w:val="00B82785"/>
    <w:rsid w:val="00B82C0A"/>
    <w:rsid w:val="00B83436"/>
    <w:rsid w:val="00B84521"/>
    <w:rsid w:val="00B8499C"/>
    <w:rsid w:val="00B87B9D"/>
    <w:rsid w:val="00B87CB7"/>
    <w:rsid w:val="00B90593"/>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57D"/>
    <w:rsid w:val="00B96AC0"/>
    <w:rsid w:val="00B96F14"/>
    <w:rsid w:val="00B97420"/>
    <w:rsid w:val="00BA049B"/>
    <w:rsid w:val="00BA0593"/>
    <w:rsid w:val="00BA0823"/>
    <w:rsid w:val="00BA0B04"/>
    <w:rsid w:val="00BA1FC6"/>
    <w:rsid w:val="00BA28C3"/>
    <w:rsid w:val="00BA3E9D"/>
    <w:rsid w:val="00BA3FE8"/>
    <w:rsid w:val="00BA5C6D"/>
    <w:rsid w:val="00BA6E76"/>
    <w:rsid w:val="00BA7B72"/>
    <w:rsid w:val="00BB019A"/>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D0033"/>
    <w:rsid w:val="00BD03EF"/>
    <w:rsid w:val="00BD04F4"/>
    <w:rsid w:val="00BD0B88"/>
    <w:rsid w:val="00BD1287"/>
    <w:rsid w:val="00BD1EC5"/>
    <w:rsid w:val="00BD3431"/>
    <w:rsid w:val="00BD34AD"/>
    <w:rsid w:val="00BD4382"/>
    <w:rsid w:val="00BD4466"/>
    <w:rsid w:val="00BD50C3"/>
    <w:rsid w:val="00BD55CC"/>
    <w:rsid w:val="00BD5E89"/>
    <w:rsid w:val="00BD6B4C"/>
    <w:rsid w:val="00BD6FB8"/>
    <w:rsid w:val="00BE03BE"/>
    <w:rsid w:val="00BE0A49"/>
    <w:rsid w:val="00BE1DC2"/>
    <w:rsid w:val="00BE1E53"/>
    <w:rsid w:val="00BE1E5D"/>
    <w:rsid w:val="00BE2C47"/>
    <w:rsid w:val="00BE5639"/>
    <w:rsid w:val="00BE584F"/>
    <w:rsid w:val="00BE58E7"/>
    <w:rsid w:val="00BE5954"/>
    <w:rsid w:val="00BE7124"/>
    <w:rsid w:val="00BE790D"/>
    <w:rsid w:val="00BE7F6A"/>
    <w:rsid w:val="00BF09C3"/>
    <w:rsid w:val="00BF0A7A"/>
    <w:rsid w:val="00BF1134"/>
    <w:rsid w:val="00BF167E"/>
    <w:rsid w:val="00BF187E"/>
    <w:rsid w:val="00BF1897"/>
    <w:rsid w:val="00BF1CDE"/>
    <w:rsid w:val="00BF2698"/>
    <w:rsid w:val="00BF297B"/>
    <w:rsid w:val="00BF29DF"/>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69D"/>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5EE8"/>
    <w:rsid w:val="00C16C3B"/>
    <w:rsid w:val="00C203A9"/>
    <w:rsid w:val="00C2099D"/>
    <w:rsid w:val="00C220CC"/>
    <w:rsid w:val="00C22121"/>
    <w:rsid w:val="00C227BE"/>
    <w:rsid w:val="00C22AF4"/>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1CF"/>
    <w:rsid w:val="00C41A98"/>
    <w:rsid w:val="00C42716"/>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213C"/>
    <w:rsid w:val="00C52A80"/>
    <w:rsid w:val="00C53544"/>
    <w:rsid w:val="00C5358A"/>
    <w:rsid w:val="00C53880"/>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C22"/>
    <w:rsid w:val="00C71FB2"/>
    <w:rsid w:val="00C72514"/>
    <w:rsid w:val="00C738FA"/>
    <w:rsid w:val="00C73DDE"/>
    <w:rsid w:val="00C74A4F"/>
    <w:rsid w:val="00C74D62"/>
    <w:rsid w:val="00C75038"/>
    <w:rsid w:val="00C75843"/>
    <w:rsid w:val="00C760F8"/>
    <w:rsid w:val="00C76228"/>
    <w:rsid w:val="00C767EA"/>
    <w:rsid w:val="00C76B9E"/>
    <w:rsid w:val="00C77631"/>
    <w:rsid w:val="00C77A67"/>
    <w:rsid w:val="00C80152"/>
    <w:rsid w:val="00C8185D"/>
    <w:rsid w:val="00C8208C"/>
    <w:rsid w:val="00C820BD"/>
    <w:rsid w:val="00C831A7"/>
    <w:rsid w:val="00C83E7B"/>
    <w:rsid w:val="00C85B74"/>
    <w:rsid w:val="00C87A10"/>
    <w:rsid w:val="00C909D5"/>
    <w:rsid w:val="00C91430"/>
    <w:rsid w:val="00C92780"/>
    <w:rsid w:val="00C92CEC"/>
    <w:rsid w:val="00C938AF"/>
    <w:rsid w:val="00C94FA6"/>
    <w:rsid w:val="00C954C7"/>
    <w:rsid w:val="00CA1B62"/>
    <w:rsid w:val="00CA1DD3"/>
    <w:rsid w:val="00CA29DF"/>
    <w:rsid w:val="00CA2E96"/>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E85"/>
    <w:rsid w:val="00CE14B1"/>
    <w:rsid w:val="00CE17F1"/>
    <w:rsid w:val="00CE1C2B"/>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F57"/>
    <w:rsid w:val="00CF0E5B"/>
    <w:rsid w:val="00CF1E30"/>
    <w:rsid w:val="00CF2555"/>
    <w:rsid w:val="00CF28B0"/>
    <w:rsid w:val="00CF2B7D"/>
    <w:rsid w:val="00CF30E8"/>
    <w:rsid w:val="00CF5045"/>
    <w:rsid w:val="00CF5E8A"/>
    <w:rsid w:val="00CF7081"/>
    <w:rsid w:val="00CF74A2"/>
    <w:rsid w:val="00CF7846"/>
    <w:rsid w:val="00D000E3"/>
    <w:rsid w:val="00D00C87"/>
    <w:rsid w:val="00D01C0B"/>
    <w:rsid w:val="00D035A6"/>
    <w:rsid w:val="00D03BEE"/>
    <w:rsid w:val="00D04321"/>
    <w:rsid w:val="00D04A49"/>
    <w:rsid w:val="00D05134"/>
    <w:rsid w:val="00D053C0"/>
    <w:rsid w:val="00D05B60"/>
    <w:rsid w:val="00D05C29"/>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706"/>
    <w:rsid w:val="00D45E4B"/>
    <w:rsid w:val="00D461C1"/>
    <w:rsid w:val="00D47700"/>
    <w:rsid w:val="00D506C2"/>
    <w:rsid w:val="00D50ED4"/>
    <w:rsid w:val="00D522F5"/>
    <w:rsid w:val="00D52B48"/>
    <w:rsid w:val="00D5344A"/>
    <w:rsid w:val="00D53457"/>
    <w:rsid w:val="00D53486"/>
    <w:rsid w:val="00D5362B"/>
    <w:rsid w:val="00D539B3"/>
    <w:rsid w:val="00D53A9C"/>
    <w:rsid w:val="00D54B0E"/>
    <w:rsid w:val="00D55A4F"/>
    <w:rsid w:val="00D55F76"/>
    <w:rsid w:val="00D574FD"/>
    <w:rsid w:val="00D603C3"/>
    <w:rsid w:val="00D61361"/>
    <w:rsid w:val="00D61AD8"/>
    <w:rsid w:val="00D61F24"/>
    <w:rsid w:val="00D629A2"/>
    <w:rsid w:val="00D62A78"/>
    <w:rsid w:val="00D62B7A"/>
    <w:rsid w:val="00D62C12"/>
    <w:rsid w:val="00D63573"/>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566"/>
    <w:rsid w:val="00D9282E"/>
    <w:rsid w:val="00D9304F"/>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CA6"/>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660"/>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3817"/>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473"/>
    <w:rsid w:val="00DE354E"/>
    <w:rsid w:val="00DE36EF"/>
    <w:rsid w:val="00DE376C"/>
    <w:rsid w:val="00DE3A1E"/>
    <w:rsid w:val="00DE3ECC"/>
    <w:rsid w:val="00DE3FEC"/>
    <w:rsid w:val="00DE4754"/>
    <w:rsid w:val="00DE4E0D"/>
    <w:rsid w:val="00DE4E7F"/>
    <w:rsid w:val="00DE5D81"/>
    <w:rsid w:val="00DE5FB1"/>
    <w:rsid w:val="00DE6265"/>
    <w:rsid w:val="00DE6801"/>
    <w:rsid w:val="00DE7256"/>
    <w:rsid w:val="00DE77A7"/>
    <w:rsid w:val="00DE79CF"/>
    <w:rsid w:val="00DE7CAC"/>
    <w:rsid w:val="00DE7DEB"/>
    <w:rsid w:val="00DF068B"/>
    <w:rsid w:val="00DF15E5"/>
    <w:rsid w:val="00DF2004"/>
    <w:rsid w:val="00DF202F"/>
    <w:rsid w:val="00DF2764"/>
    <w:rsid w:val="00DF3663"/>
    <w:rsid w:val="00DF3A80"/>
    <w:rsid w:val="00DF3C32"/>
    <w:rsid w:val="00DF42E4"/>
    <w:rsid w:val="00DF5645"/>
    <w:rsid w:val="00DF5A81"/>
    <w:rsid w:val="00DF7EB9"/>
    <w:rsid w:val="00DF7F02"/>
    <w:rsid w:val="00DF7FDF"/>
    <w:rsid w:val="00E00AFD"/>
    <w:rsid w:val="00E00BBA"/>
    <w:rsid w:val="00E01210"/>
    <w:rsid w:val="00E0214B"/>
    <w:rsid w:val="00E02C58"/>
    <w:rsid w:val="00E02F0A"/>
    <w:rsid w:val="00E03465"/>
    <w:rsid w:val="00E0504F"/>
    <w:rsid w:val="00E0611B"/>
    <w:rsid w:val="00E06729"/>
    <w:rsid w:val="00E06A62"/>
    <w:rsid w:val="00E06C99"/>
    <w:rsid w:val="00E06CCF"/>
    <w:rsid w:val="00E06D6A"/>
    <w:rsid w:val="00E06DAF"/>
    <w:rsid w:val="00E10D23"/>
    <w:rsid w:val="00E1149C"/>
    <w:rsid w:val="00E11863"/>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1734"/>
    <w:rsid w:val="00E22481"/>
    <w:rsid w:val="00E2255A"/>
    <w:rsid w:val="00E22600"/>
    <w:rsid w:val="00E227B1"/>
    <w:rsid w:val="00E235AB"/>
    <w:rsid w:val="00E23C5D"/>
    <w:rsid w:val="00E2432D"/>
    <w:rsid w:val="00E251A2"/>
    <w:rsid w:val="00E25423"/>
    <w:rsid w:val="00E2572E"/>
    <w:rsid w:val="00E257CA"/>
    <w:rsid w:val="00E26110"/>
    <w:rsid w:val="00E3007F"/>
    <w:rsid w:val="00E30D45"/>
    <w:rsid w:val="00E31555"/>
    <w:rsid w:val="00E32CC8"/>
    <w:rsid w:val="00E333B8"/>
    <w:rsid w:val="00E33F2C"/>
    <w:rsid w:val="00E33F83"/>
    <w:rsid w:val="00E3497A"/>
    <w:rsid w:val="00E35AD9"/>
    <w:rsid w:val="00E36776"/>
    <w:rsid w:val="00E36BE4"/>
    <w:rsid w:val="00E37A03"/>
    <w:rsid w:val="00E37CF5"/>
    <w:rsid w:val="00E4000D"/>
    <w:rsid w:val="00E40BC6"/>
    <w:rsid w:val="00E412E1"/>
    <w:rsid w:val="00E41F3B"/>
    <w:rsid w:val="00E41FD3"/>
    <w:rsid w:val="00E42050"/>
    <w:rsid w:val="00E42167"/>
    <w:rsid w:val="00E43461"/>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3754"/>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1934"/>
    <w:rsid w:val="00E72477"/>
    <w:rsid w:val="00E72970"/>
    <w:rsid w:val="00E73A68"/>
    <w:rsid w:val="00E73C41"/>
    <w:rsid w:val="00E73D1A"/>
    <w:rsid w:val="00E74B92"/>
    <w:rsid w:val="00E74FAC"/>
    <w:rsid w:val="00E75A0D"/>
    <w:rsid w:val="00E75D86"/>
    <w:rsid w:val="00E7655F"/>
    <w:rsid w:val="00E76A50"/>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17F8"/>
    <w:rsid w:val="00E9244D"/>
    <w:rsid w:val="00E92B91"/>
    <w:rsid w:val="00E933CD"/>
    <w:rsid w:val="00E93B17"/>
    <w:rsid w:val="00E93C8B"/>
    <w:rsid w:val="00E9410B"/>
    <w:rsid w:val="00E9629F"/>
    <w:rsid w:val="00E964D4"/>
    <w:rsid w:val="00E9659B"/>
    <w:rsid w:val="00E97B47"/>
    <w:rsid w:val="00EA092F"/>
    <w:rsid w:val="00EA093D"/>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742"/>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7251"/>
    <w:rsid w:val="00EC75BA"/>
    <w:rsid w:val="00ED09B2"/>
    <w:rsid w:val="00ED0ABA"/>
    <w:rsid w:val="00ED0CC6"/>
    <w:rsid w:val="00ED106F"/>
    <w:rsid w:val="00ED13B4"/>
    <w:rsid w:val="00ED20DA"/>
    <w:rsid w:val="00ED2B1E"/>
    <w:rsid w:val="00ED4881"/>
    <w:rsid w:val="00ED54D3"/>
    <w:rsid w:val="00ED57BE"/>
    <w:rsid w:val="00ED58F5"/>
    <w:rsid w:val="00ED5BD8"/>
    <w:rsid w:val="00ED62E4"/>
    <w:rsid w:val="00ED662D"/>
    <w:rsid w:val="00ED6C00"/>
    <w:rsid w:val="00ED73D0"/>
    <w:rsid w:val="00ED7421"/>
    <w:rsid w:val="00ED76DF"/>
    <w:rsid w:val="00ED77FA"/>
    <w:rsid w:val="00EE06CF"/>
    <w:rsid w:val="00EE0DC8"/>
    <w:rsid w:val="00EE1035"/>
    <w:rsid w:val="00EE10A9"/>
    <w:rsid w:val="00EE1996"/>
    <w:rsid w:val="00EE2163"/>
    <w:rsid w:val="00EE2EF6"/>
    <w:rsid w:val="00EE336B"/>
    <w:rsid w:val="00EE3405"/>
    <w:rsid w:val="00EE3EAE"/>
    <w:rsid w:val="00EE42BE"/>
    <w:rsid w:val="00EE498C"/>
    <w:rsid w:val="00EE564F"/>
    <w:rsid w:val="00EE5BB5"/>
    <w:rsid w:val="00EE5EE0"/>
    <w:rsid w:val="00EE6651"/>
    <w:rsid w:val="00EE7C38"/>
    <w:rsid w:val="00EF0ECE"/>
    <w:rsid w:val="00EF10DC"/>
    <w:rsid w:val="00EF1552"/>
    <w:rsid w:val="00EF1C76"/>
    <w:rsid w:val="00EF204A"/>
    <w:rsid w:val="00EF3406"/>
    <w:rsid w:val="00EF4601"/>
    <w:rsid w:val="00EF482F"/>
    <w:rsid w:val="00EF511B"/>
    <w:rsid w:val="00EF5244"/>
    <w:rsid w:val="00EF5356"/>
    <w:rsid w:val="00EF546E"/>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09F0"/>
    <w:rsid w:val="00F1111C"/>
    <w:rsid w:val="00F115A3"/>
    <w:rsid w:val="00F11BB1"/>
    <w:rsid w:val="00F12F3B"/>
    <w:rsid w:val="00F135AF"/>
    <w:rsid w:val="00F140DE"/>
    <w:rsid w:val="00F14352"/>
    <w:rsid w:val="00F14413"/>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69B"/>
    <w:rsid w:val="00F64013"/>
    <w:rsid w:val="00F649BB"/>
    <w:rsid w:val="00F650C5"/>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87F6B"/>
    <w:rsid w:val="00F903AC"/>
    <w:rsid w:val="00F91796"/>
    <w:rsid w:val="00F917C9"/>
    <w:rsid w:val="00F92181"/>
    <w:rsid w:val="00F921F8"/>
    <w:rsid w:val="00F92C28"/>
    <w:rsid w:val="00F92F56"/>
    <w:rsid w:val="00F92F82"/>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B62"/>
    <w:rsid w:val="00FE72F0"/>
    <w:rsid w:val="00FE77F5"/>
    <w:rsid w:val="00FE7E69"/>
    <w:rsid w:val="00FF00BA"/>
    <w:rsid w:val="00FF02F2"/>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TALCar">
    <w:name w:val="TAL Car"/>
    <w:link w:val="TAL"/>
    <w:rsid w:val="002F18D6"/>
    <w:rPr>
      <w:rFonts w:ascii="Arial" w:hAnsi="Arial"/>
      <w:sz w:val="18"/>
      <w:lang w:val="en-GB" w:eastAsia="en-US"/>
    </w:rPr>
  </w:style>
  <w:style w:type="character" w:customStyle="1" w:styleId="TFChar">
    <w:name w:val="TF Char"/>
    <w:link w:val="TF"/>
    <w:rsid w:val="002F18D6"/>
    <w:rPr>
      <w:rFonts w:ascii="Arial" w:hAnsi="Arial"/>
      <w:b/>
      <w:lang w:val="en-GB" w:eastAsia="en-US"/>
    </w:rPr>
  </w:style>
  <w:style w:type="paragraph" w:customStyle="1" w:styleId="CharChar1CharCharCharCharCharChar">
    <w:name w:val="Char Char1 Char Char Char Char Char Char"/>
    <w:semiHidden/>
    <w:rsid w:val="00B5193A"/>
    <w:pPr>
      <w:keepNext/>
      <w:numPr>
        <w:numId w:val="9"/>
      </w:numPr>
      <w:autoSpaceDE w:val="0"/>
      <w:autoSpaceDN w:val="0"/>
      <w:adjustRightInd w:val="0"/>
      <w:spacing w:before="60" w:after="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5">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3684544">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8EF0D-C267-4D6F-A32D-3FBECC787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2</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5039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7</cp:revision>
  <cp:lastPrinted>2016-01-11T02:35:00Z</cp:lastPrinted>
  <dcterms:created xsi:type="dcterms:W3CDTF">2018-01-09T06:05:00Z</dcterms:created>
  <dcterms:modified xsi:type="dcterms:W3CDTF">2018-01-12T05:05:00Z</dcterms:modified>
</cp:coreProperties>
</file>